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5DC7C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>
        <w:rPr>
          <w:rFonts w:hint="eastAsia"/>
          <w:b/>
          <w:sz w:val="20"/>
          <w:szCs w:val="20"/>
        </w:rPr>
        <w:t>英伟达</w:t>
      </w:r>
      <w:r w:rsidRPr="00F17B94">
        <w:rPr>
          <w:b/>
          <w:sz w:val="20"/>
          <w:szCs w:val="20"/>
        </w:rPr>
        <w:t xml:space="preserve"> 2020校园招聘</w:t>
      </w:r>
      <w:r w:rsidRPr="00F17B94">
        <w:rPr>
          <w:rFonts w:hint="eastAsia"/>
          <w:b/>
          <w:sz w:val="20"/>
          <w:szCs w:val="20"/>
        </w:rPr>
        <w:t>简章</w:t>
      </w:r>
    </w:p>
    <w:p w14:paraId="61E478AF" w14:textId="77777777" w:rsidR="0067735A" w:rsidRDefault="0067735A" w:rsidP="0067735A">
      <w:pPr>
        <w:pStyle w:val="a"/>
        <w:snapToGrid w:val="0"/>
        <w:contextualSpacing/>
        <w:mirrorIndents/>
        <w:rPr>
          <w:sz w:val="20"/>
          <w:szCs w:val="20"/>
        </w:rPr>
      </w:pPr>
    </w:p>
    <w:p w14:paraId="5A1846E1" w14:textId="426CC593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NVIDIA 公司是全球视觉计算技术的行业领袖及GPU（图形处理器）的发明者。NVIDIA发明的 GPU 不仅重塑了计算机图形，而且还为计算开辟了新的轨道。自那之后， GPU 计算数度演进，不断推动高性能计算和人工智能领域的发展。这些技术反过来也在助力科学家、医生、创作者和工程师（我们这个时代的达芬奇和爱因斯坦）在世界各地推动积极变革</w:t>
      </w:r>
      <w:r>
        <w:rPr>
          <w:rFonts w:hint="eastAsia"/>
          <w:sz w:val="20"/>
          <w:szCs w:val="20"/>
        </w:rPr>
        <w:t>。</w:t>
      </w:r>
      <w:r w:rsidRPr="00F17B94">
        <w:rPr>
          <w:rFonts w:hint="eastAsia"/>
          <w:sz w:val="20"/>
          <w:szCs w:val="20"/>
        </w:rPr>
        <w:t>今年我们将有</w:t>
      </w:r>
      <w:r w:rsidRPr="00F17B94">
        <w:rPr>
          <w:sz w:val="20"/>
          <w:szCs w:val="20"/>
        </w:rPr>
        <w:t>60多个核心技术岗位开放，涵盖了人工智能，软件，硬件等多个事业部。</w:t>
      </w:r>
    </w:p>
    <w:p w14:paraId="6A7C6CF4" w14:textId="77777777" w:rsidR="0067735A" w:rsidRDefault="0067735A" w:rsidP="0067735A">
      <w:pPr>
        <w:pStyle w:val="a"/>
        <w:snapToGrid w:val="0"/>
        <w:contextualSpacing/>
        <w:mirrorIndents/>
        <w:rPr>
          <w:b/>
          <w:sz w:val="20"/>
          <w:szCs w:val="20"/>
        </w:rPr>
      </w:pPr>
    </w:p>
    <w:p w14:paraId="70640AAA" w14:textId="051DFCEB" w:rsidR="0067735A" w:rsidRPr="00977F2B" w:rsidRDefault="0067735A" w:rsidP="0067735A">
      <w:pPr>
        <w:pStyle w:val="a"/>
        <w:snapToGrid w:val="0"/>
        <w:contextualSpacing/>
        <w:mirrorIndents/>
      </w:pPr>
      <w:r w:rsidRPr="00476238">
        <w:rPr>
          <w:b/>
          <w:sz w:val="20"/>
          <w:szCs w:val="20"/>
        </w:rPr>
        <w:t>我们2020校园招聘已经开始，网申地址</w:t>
      </w:r>
      <w:r w:rsidRPr="00476238">
        <w:rPr>
          <w:rFonts w:hint="eastAsia"/>
          <w:b/>
          <w:sz w:val="20"/>
          <w:szCs w:val="20"/>
        </w:rPr>
        <w:t>：</w:t>
      </w:r>
      <w:r w:rsidRPr="00476238">
        <w:rPr>
          <w:b/>
          <w:sz w:val="20"/>
          <w:szCs w:val="20"/>
        </w:rPr>
        <w:t>campus.51job.com/nvidia2020</w:t>
      </w:r>
    </w:p>
    <w:p w14:paraId="48FA0F4C" w14:textId="77777777" w:rsidR="0067735A" w:rsidRDefault="0067735A" w:rsidP="0067735A">
      <w:pPr>
        <w:pStyle w:val="a"/>
        <w:snapToGrid w:val="0"/>
        <w:contextualSpacing/>
        <w:mirrorIndents/>
        <w:rPr>
          <w:sz w:val="20"/>
          <w:szCs w:val="20"/>
        </w:rPr>
      </w:pPr>
    </w:p>
    <w:p w14:paraId="3C29B40C" w14:textId="77777777" w:rsidR="0067735A" w:rsidRPr="009764BB" w:rsidRDefault="0067735A" w:rsidP="0067735A">
      <w:pPr>
        <w:pStyle w:val="a"/>
        <w:snapToGrid w:val="0"/>
        <w:contextualSpacing/>
        <w:mirrorIndents/>
        <w:rPr>
          <w:sz w:val="20"/>
          <w:szCs w:val="20"/>
        </w:rPr>
      </w:pPr>
      <w:r w:rsidRPr="009764BB">
        <w:rPr>
          <w:rFonts w:hint="eastAsia"/>
          <w:sz w:val="20"/>
          <w:szCs w:val="20"/>
        </w:rPr>
        <w:t>相关职位简介：</w:t>
      </w:r>
    </w:p>
    <w:p w14:paraId="26ECF73E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 w:rsidRPr="00F17B94">
        <w:rPr>
          <w:b/>
          <w:sz w:val="20"/>
          <w:szCs w:val="20"/>
        </w:rPr>
        <w:t>Developer Technology Engineer - AI （北京/上海/深圳） </w:t>
      </w:r>
    </w:p>
    <w:p w14:paraId="6BD5D8EB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职责：为GPU上层</w:t>
      </w:r>
      <w:bookmarkStart w:id="0" w:name="_GoBack"/>
      <w:bookmarkEnd w:id="0"/>
      <w:r>
        <w:rPr>
          <w:sz w:val="20"/>
          <w:szCs w:val="20"/>
        </w:rPr>
        <w:t>做AI算法加速，软件优化。   </w:t>
      </w:r>
    </w:p>
    <w:p w14:paraId="05EF8F95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要求：计算机相关专业，深入了解AI相关算法。有并行计算/高性能计算相关经验。     </w:t>
      </w:r>
    </w:p>
    <w:p w14:paraId="5264034C" w14:textId="77777777" w:rsidR="0067735A" w:rsidRDefault="0067735A" w:rsidP="0067735A">
      <w:pPr>
        <w:pStyle w:val="a"/>
        <w:snapToGrid w:val="0"/>
        <w:contextualSpacing/>
        <w:mirrorIndents/>
        <w:rPr>
          <w:b/>
          <w:sz w:val="20"/>
          <w:szCs w:val="20"/>
        </w:rPr>
      </w:pPr>
    </w:p>
    <w:p w14:paraId="61DF4EFA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 w:rsidRPr="00F17B94">
        <w:rPr>
          <w:b/>
          <w:sz w:val="20"/>
          <w:szCs w:val="20"/>
        </w:rPr>
        <w:t>C++ Software Engineer （上海）   </w:t>
      </w:r>
    </w:p>
    <w:p w14:paraId="4EE5BAE4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职责：包括多个方向（Graphics, Ray Tracing, Deep Learning, HPC, System）。  </w:t>
      </w:r>
    </w:p>
    <w:p w14:paraId="5E3F9026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要求：优秀的C++编程能力,  计算机相关专业。 熟悉驱动/模拟器开发优先。熟悉计算机图形学、实时渲染、光线追踪、Direct3D/OpenGL/Vulkan或CUDA优先。有Python/Perl脚本、计算机视觉、深度学习、高性能计算，嵌入式开发相关经验优先。熟悉计算机体系结构，有GPU相关经验优先</w:t>
      </w:r>
      <w:r>
        <w:rPr>
          <w:rFonts w:hint="eastAsia"/>
          <w:sz w:val="20"/>
          <w:szCs w:val="20"/>
        </w:rPr>
        <w:t>。</w:t>
      </w:r>
      <w:r>
        <w:rPr>
          <w:sz w:val="20"/>
          <w:szCs w:val="20"/>
        </w:rPr>
        <w:t>有PCIE, FPGA等硬件驱动或硬件开发经验优先。 </w:t>
      </w:r>
    </w:p>
    <w:p w14:paraId="4789DB0B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0EA51BA7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 w:rsidRPr="00F17B94">
        <w:rPr>
          <w:b/>
          <w:sz w:val="20"/>
          <w:szCs w:val="20"/>
        </w:rPr>
        <w:t>Web Development Engineer （上海） </w:t>
      </w:r>
    </w:p>
    <w:p w14:paraId="6F22834C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职责：根据敏捷开发流程，使用Web技术比如NodeJS，Vue.js，负责设计和开发NVIDIA SDK Manager桌面应用。  </w:t>
      </w:r>
    </w:p>
    <w:p w14:paraId="1A13EC34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要求：优秀的C++编程能力, 计算机相关专业。熟悉JavaScript, NodeJS, 有Web应用开发经验。 </w:t>
      </w:r>
    </w:p>
    <w:p w14:paraId="09594875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413D6182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 w:rsidRPr="00F17B94">
        <w:rPr>
          <w:b/>
          <w:sz w:val="20"/>
          <w:szCs w:val="20"/>
        </w:rPr>
        <w:t>自动驾驶平台 软件工程师  （深圳） </w:t>
      </w:r>
    </w:p>
    <w:p w14:paraId="6AD28A1F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职责：设计开发NVIDIA自动驾驶软件平台，Kernel剪裁/移植、Driver实现及扩展、系统集成、性能优化等。  </w:t>
      </w:r>
    </w:p>
    <w:p w14:paraId="2A09B58F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要求：计算机，电子工程，自动化或相关专业本科及以上学历。精通C/C++或Python，如同时熟悉Java更佳。以下项目经验者优先：Linux/QNX，深度学习，移动机器人，计算机视觉，内核开发。 </w:t>
      </w:r>
    </w:p>
    <w:p w14:paraId="5186F0CF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40D12870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 w:rsidRPr="00F17B94">
        <w:rPr>
          <w:b/>
          <w:sz w:val="20"/>
          <w:szCs w:val="20"/>
        </w:rPr>
        <w:t>ASIC Engineer （上海） </w:t>
      </w:r>
    </w:p>
    <w:p w14:paraId="33093877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职责：包括多个方向（IP design/verif, SOC design/verif, ASIC Physical Design, DFT, FPGA/EMU等）   </w:t>
      </w:r>
    </w:p>
    <w:p w14:paraId="03C7F6AA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要求：  微电子/电子工程/计算机及相关专业。 熟悉数字电路设计；熟悉C/C++, Verilog HDL, ASIC EDA tools。  </w:t>
      </w:r>
    </w:p>
    <w:p w14:paraId="294E8B89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lastRenderedPageBreak/>
        <w:t>  </w:t>
      </w:r>
    </w:p>
    <w:p w14:paraId="454BCDF4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 w:rsidRPr="00F17B94">
        <w:rPr>
          <w:b/>
          <w:sz w:val="20"/>
          <w:szCs w:val="20"/>
        </w:rPr>
        <w:t>VLSI Physical Design Engineer   （上海） </w:t>
      </w:r>
    </w:p>
    <w:p w14:paraId="0828D28D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职责：负责NVIDIA所有芯片的物理设计及实现（Netlist to GDS），包括顶层及模块的划分，布局布线，时序、功耗、可制造性的优化及分析。    </w:t>
      </w:r>
    </w:p>
    <w:p w14:paraId="21221496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要求：微电子,电子工程及相关专业硕士生。有相关课程背景：集成电路设计、数字电路设计、半导体器件。有芯片设计、布局布线相关知识。  </w:t>
      </w:r>
    </w:p>
    <w:p w14:paraId="337C7C29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49B3F72D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 w:rsidRPr="00F17B94">
        <w:rPr>
          <w:b/>
          <w:sz w:val="20"/>
          <w:szCs w:val="20"/>
        </w:rPr>
        <w:t>VLSI Physical Design CAD Engineer （上海）  </w:t>
      </w:r>
    </w:p>
    <w:p w14:paraId="181E61BA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职责：负责芯片物理设计方法学的各个方面；研究最先进技术和工艺下物理设计的挑战，并开发相应的自动化流程。  </w:t>
      </w:r>
    </w:p>
    <w:p w14:paraId="6097D105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要求：CS/EE/ME等专业的硕士学位。关于器件模型、半导体工艺、芯片时序功耗与信号完整性的基本知识。优先考虑能够熟练使用Perl/TCL/C/Python的候选人。  </w:t>
      </w:r>
    </w:p>
    <w:p w14:paraId="3B3A8C5A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502722E0" w14:textId="77777777" w:rsidR="0067735A" w:rsidRPr="00F17B94" w:rsidRDefault="0067735A" w:rsidP="0067735A">
      <w:pPr>
        <w:pStyle w:val="a"/>
        <w:snapToGrid w:val="0"/>
        <w:contextualSpacing/>
        <w:mirrorIndents/>
        <w:rPr>
          <w:b/>
        </w:rPr>
      </w:pPr>
      <w:r w:rsidRPr="00F17B94">
        <w:rPr>
          <w:b/>
          <w:sz w:val="20"/>
          <w:szCs w:val="20"/>
        </w:rPr>
        <w:t>Mixed Signal Engineer （深圳） </w:t>
      </w:r>
    </w:p>
    <w:p w14:paraId="0871BE79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职责：针对产品电磁兼容性和安全性的设计、仿真、测试、整改，以及客户支持； 产品的电磁兼容性和安全性认证。  </w:t>
      </w:r>
    </w:p>
    <w:p w14:paraId="0EA4EC4C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要求：电子工程/通讯工程/微波工程及相关专业硕士生。熟练掌握高速电路设计/电磁兼容理论/信号完整性/天线原理等专业知识。熟练使用英语。 </w:t>
      </w:r>
    </w:p>
    <w:p w14:paraId="6809C5E5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    </w:t>
      </w:r>
    </w:p>
    <w:p w14:paraId="59F9DB6D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NVIDIA (纳斯达克代码：NVDA) 是一家计算机技术公司，公司一直在 GPU 加速计算的行业中勇当开路先锋。NVIDIA 以满足全球最苛刻的用户需求为己任，为游戏玩家、设计师以及科学家提供产品、服务以及软件，在虚拟现实、人工智能、专业可视化以及自动驾驶汽车等领域中带来出色的用户体验。   </w:t>
      </w:r>
    </w:p>
    <w:p w14:paraId="6163BA64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对世界产生积极影响是公司追求的最高目标。能够为后代创造更美好的未来让我们感到无比荣幸。  </w:t>
      </w:r>
    </w:p>
    <w:p w14:paraId="49F26758" w14:textId="77777777" w:rsidR="0067735A" w:rsidRDefault="0067735A" w:rsidP="0067735A">
      <w:pPr>
        <w:pStyle w:val="a"/>
        <w:snapToGrid w:val="0"/>
        <w:contextualSpacing/>
        <w:mirrorIndents/>
      </w:pPr>
      <w:r>
        <w:rPr>
          <w:sz w:val="20"/>
          <w:szCs w:val="20"/>
        </w:rPr>
        <w:t>FOLLOW YOUR PASSION. LEAD A MOVEMENT.  </w:t>
      </w:r>
    </w:p>
    <w:p w14:paraId="7276DA4E" w14:textId="77777777" w:rsidR="00F85021" w:rsidRDefault="00F85021" w:rsidP="0067735A">
      <w:pPr>
        <w:snapToGrid w:val="0"/>
        <w:spacing w:after="0" w:line="240" w:lineRule="auto"/>
        <w:contextualSpacing/>
        <w:mirrorIndents/>
      </w:pPr>
    </w:p>
    <w:sectPr w:rsidR="00F850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FB47A" w14:textId="77777777" w:rsidR="00585458" w:rsidRDefault="00585458" w:rsidP="0067735A">
      <w:pPr>
        <w:spacing w:after="0" w:line="240" w:lineRule="auto"/>
      </w:pPr>
      <w:r>
        <w:separator/>
      </w:r>
    </w:p>
  </w:endnote>
  <w:endnote w:type="continuationSeparator" w:id="0">
    <w:p w14:paraId="2EB72B59" w14:textId="77777777" w:rsidR="00585458" w:rsidRDefault="00585458" w:rsidP="0067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9C778" w14:textId="77777777" w:rsidR="00585458" w:rsidRDefault="00585458" w:rsidP="0067735A">
      <w:pPr>
        <w:spacing w:after="0" w:line="240" w:lineRule="auto"/>
      </w:pPr>
      <w:r>
        <w:separator/>
      </w:r>
    </w:p>
  </w:footnote>
  <w:footnote w:type="continuationSeparator" w:id="0">
    <w:p w14:paraId="70ED2681" w14:textId="77777777" w:rsidR="00585458" w:rsidRDefault="00585458" w:rsidP="00677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5F"/>
    <w:rsid w:val="00585458"/>
    <w:rsid w:val="0067735A"/>
    <w:rsid w:val="00A1615F"/>
    <w:rsid w:val="00F8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C52B7"/>
  <w15:chartTrackingRefBased/>
  <w15:docId w15:val="{02734510-74F7-4B4B-8C55-AD94A62A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等线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石墨文档正文"/>
    <w:qFormat/>
    <w:rsid w:val="0067735A"/>
    <w:pPr>
      <w:spacing w:after="0" w:line="240" w:lineRule="auto"/>
    </w:pPr>
    <w:rPr>
      <w:rFonts w:ascii="微软雅黑" w:eastAsia="微软雅黑" w:hAnsi="微软雅黑" w:cs="微软雅黑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Bai</dc:creator>
  <cp:keywords/>
  <dc:description/>
  <cp:lastModifiedBy>Snow Bai</cp:lastModifiedBy>
  <cp:revision>2</cp:revision>
  <dcterms:created xsi:type="dcterms:W3CDTF">2019-09-03T02:43:00Z</dcterms:created>
  <dcterms:modified xsi:type="dcterms:W3CDTF">2019-09-03T02:44:00Z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sbai@nvidia.com</vt:lpwstr>
  </property>
  <property fmtid="{D5CDD505-2E9C-101B-9397-08002B2CF9AE}" pid="5" name="MSIP_Label_6b558183-044c-4105-8d9c-cea02a2a3d86_SetDate">
    <vt:lpwstr>2019-09-03T02:44:59.6472112Z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ActionId">
    <vt:lpwstr>87108d0d-8ad2-4730-ba70-58f5e253eb04</vt:lpwstr>
  </property>
  <property fmtid="{D5CDD505-2E9C-101B-9397-08002B2CF9AE}" pid="9" name="MSIP_Label_6b558183-044c-4105-8d9c-cea02a2a3d86_Extended_MSFT_Method">
    <vt:lpwstr>Automatic</vt:lpwstr>
  </property>
  <property fmtid="{D5CDD505-2E9C-101B-9397-08002B2CF9AE}" pid="10" name="Sensitivity">
    <vt:lpwstr>Unrestricted</vt:lpwstr>
  </property>
</Properties>
</file>