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02" w:rsidRDefault="0093777F" w:rsidP="00912968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江苏金茂投资管理股份有限公司</w:t>
      </w:r>
      <w:r w:rsidR="0091296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2</w:t>
      </w:r>
      <w:r w:rsidR="00912968">
        <w:rPr>
          <w:rFonts w:ascii="微软雅黑" w:eastAsia="微软雅黑" w:hAnsi="微软雅黑" w:cs="宋体"/>
          <w:b/>
          <w:bCs/>
          <w:kern w:val="0"/>
          <w:sz w:val="32"/>
          <w:szCs w:val="32"/>
        </w:rPr>
        <w:t>020</w:t>
      </w:r>
      <w:r w:rsidR="0091296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校园校园招聘</w:t>
      </w:r>
    </w:p>
    <w:p w:rsidR="00D34102" w:rsidRDefault="0093777F">
      <w:pPr>
        <w:spacing w:line="4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江苏金茂投资管理股份有限公司（以下简称“金茂投资”），是国内领先的民营创业投资机构，于2004年创立，总部位于南京，立足江苏、辐射全国，在江苏各地以及上海、深圳、西藏、佛山等地设有分支机构，于2015年成功登陆全国中小企业股份转让系统，是江苏省首家在新三板正式挂牌的创投机构，江苏省投资基金业协会副理事长单位，连续多年被清科、投中评为中国创投机构50强，清洁技术领域投资机构10强。</w:t>
      </w:r>
    </w:p>
    <w:p w:rsidR="00D34102" w:rsidRDefault="0093777F">
      <w:pPr>
        <w:spacing w:line="4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多年来，金茂投资围绕医疗医药大健康、节能环保和新能源、新材料和智能制造、创新科技等领域深耕细作，迄今已投项目160多个，成功助力19家企业上市、7家转让退出、48家在新三板挂牌。</w:t>
      </w:r>
    </w:p>
    <w:p w:rsidR="00D34102" w:rsidRDefault="0093777F">
      <w:pPr>
        <w:spacing w:line="4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金茂投资秉承的理想是：让资本之光照亮新兴产业高地！</w:t>
      </w:r>
    </w:p>
    <w:p w:rsidR="00D34102" w:rsidRDefault="00D34102">
      <w:pPr>
        <w:spacing w:line="440" w:lineRule="exact"/>
        <w:jc w:val="left"/>
        <w:rPr>
          <w:rFonts w:ascii="微软雅黑" w:eastAsia="微软雅黑" w:hAnsi="微软雅黑"/>
          <w:b/>
          <w:bCs/>
          <w:sz w:val="24"/>
        </w:rPr>
      </w:pPr>
    </w:p>
    <w:p w:rsidR="00912968" w:rsidRPr="00912968" w:rsidRDefault="0093777F" w:rsidP="00912968">
      <w:pPr>
        <w:pStyle w:val="1"/>
        <w:ind w:leftChars="-100" w:left="70" w:hangingChars="100" w:hanging="280"/>
        <w:rPr>
          <w:rFonts w:ascii="微软雅黑" w:eastAsia="微软雅黑" w:hAnsi="微软雅黑"/>
          <w:b/>
          <w:bCs/>
          <w:sz w:val="28"/>
        </w:rPr>
      </w:pPr>
      <w:r w:rsidRPr="00912968">
        <w:rPr>
          <w:rFonts w:ascii="微软雅黑" w:eastAsia="微软雅黑" w:hAnsi="微软雅黑" w:hint="eastAsia"/>
          <w:b/>
          <w:bCs/>
          <w:sz w:val="28"/>
        </w:rPr>
        <w:t>2020届校园招聘待招职位</w:t>
      </w:r>
    </w:p>
    <w:p w:rsidR="00D34102" w:rsidRPr="00912968" w:rsidRDefault="00912968" w:rsidP="00912968">
      <w:pPr>
        <w:pStyle w:val="1"/>
        <w:ind w:leftChars="100" w:left="450" w:hangingChars="100" w:hanging="240"/>
        <w:rPr>
          <w:rFonts w:ascii="微软雅黑" w:eastAsia="微软雅黑" w:hAnsi="微软雅黑" w:cs="Arial"/>
          <w:b/>
          <w:kern w:val="24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（</w:t>
      </w:r>
      <w:r>
        <w:rPr>
          <w:rFonts w:ascii="微软雅黑" w:eastAsia="微软雅黑" w:hAnsi="微软雅黑" w:cs="Arial" w:hint="eastAsia"/>
          <w:b/>
          <w:kern w:val="24"/>
          <w:sz w:val="24"/>
          <w:szCs w:val="24"/>
        </w:rPr>
        <w:t>简历投递网址：</w:t>
      </w:r>
      <w:hyperlink r:id="rId8" w:history="1">
        <w:r w:rsidRPr="00486D8E">
          <w:rPr>
            <w:rStyle w:val="a9"/>
            <w:rFonts w:ascii="微软雅黑" w:eastAsia="微软雅黑" w:hAnsi="微软雅黑" w:cs="Arial"/>
            <w:b/>
            <w:kern w:val="24"/>
            <w:sz w:val="24"/>
            <w:szCs w:val="24"/>
          </w:rPr>
          <w:t>http://campus.51job.com/jolmo2020</w:t>
        </w:r>
      </w:hyperlink>
      <w:r>
        <w:rPr>
          <w:rFonts w:ascii="微软雅黑" w:eastAsia="微软雅黑" w:hAnsi="微软雅黑" w:hint="eastAsia"/>
          <w:b/>
          <w:bCs/>
          <w:sz w:val="24"/>
        </w:rPr>
        <w:t>）</w:t>
      </w:r>
    </w:p>
    <w:p w:rsidR="00D34102" w:rsidRPr="00912968" w:rsidRDefault="0093777F">
      <w:pPr>
        <w:widowControl/>
        <w:numPr>
          <w:ilvl w:val="0"/>
          <w:numId w:val="1"/>
        </w:numPr>
        <w:spacing w:line="44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bCs/>
          <w:kern w:val="0"/>
          <w:sz w:val="24"/>
        </w:rPr>
        <w:t>投资岗</w:t>
      </w:r>
    </w:p>
    <w:p w:rsidR="00D34102" w:rsidRPr="00912968" w:rsidRDefault="0093777F">
      <w:pPr>
        <w:widowControl/>
        <w:numPr>
          <w:ilvl w:val="1"/>
          <w:numId w:val="2"/>
        </w:numPr>
        <w:spacing w:line="44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bCs/>
          <w:kern w:val="0"/>
          <w:sz w:val="24"/>
        </w:rPr>
        <w:t>医疗医药和大健康投资岗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19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收集医疗、大健康相关行业相关数据与信息，开展行业研究和分析，并按要求提出研究和分析报告；</w:t>
      </w:r>
    </w:p>
    <w:p w:rsidR="00D34102" w:rsidRPr="00912968" w:rsidRDefault="0093777F" w:rsidP="00912968">
      <w:pPr>
        <w:pStyle w:val="1"/>
        <w:numPr>
          <w:ilvl w:val="0"/>
          <w:numId w:val="19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参与新项目的开发和尽调，搜集整理项目资料，协助编制尽调报告等相关文件；</w:t>
      </w:r>
    </w:p>
    <w:p w:rsidR="00D34102" w:rsidRPr="00912968" w:rsidRDefault="0093777F" w:rsidP="00912968">
      <w:pPr>
        <w:pStyle w:val="1"/>
        <w:numPr>
          <w:ilvl w:val="0"/>
          <w:numId w:val="19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协助商务谈判及投资项目推进实施；</w:t>
      </w:r>
    </w:p>
    <w:p w:rsidR="00D34102" w:rsidRPr="00912968" w:rsidRDefault="0093777F" w:rsidP="00912968">
      <w:pPr>
        <w:pStyle w:val="1"/>
        <w:numPr>
          <w:ilvl w:val="0"/>
          <w:numId w:val="19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协助搜集被投企业经营数据；</w:t>
      </w:r>
    </w:p>
    <w:p w:rsidR="00D34102" w:rsidRPr="00912968" w:rsidRDefault="0093777F" w:rsidP="00912968">
      <w:pPr>
        <w:pStyle w:val="1"/>
        <w:numPr>
          <w:ilvl w:val="0"/>
          <w:numId w:val="19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负责对所投资行业开展深入研究，积极挖掘新的投资机会。</w:t>
      </w:r>
    </w:p>
    <w:p w:rsidR="00D34102" w:rsidRPr="00912968" w:rsidRDefault="0093777F" w:rsidP="00912968">
      <w:pPr>
        <w:pStyle w:val="1"/>
        <w:spacing w:line="440" w:lineRule="exact"/>
        <w:ind w:leftChars="200" w:left="420"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专业要求：医药相关专业</w:t>
      </w:r>
    </w:p>
    <w:p w:rsidR="00D34102" w:rsidRPr="00912968" w:rsidRDefault="00D34102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1.2、节能环保和新能源投资岗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20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收集节能环保行业相关数据与信息，开展行业研究和分析，并按要求提出研究和分析报告；</w:t>
      </w:r>
    </w:p>
    <w:p w:rsidR="00D34102" w:rsidRPr="00912968" w:rsidRDefault="0093777F" w:rsidP="00912968">
      <w:pPr>
        <w:pStyle w:val="1"/>
        <w:numPr>
          <w:ilvl w:val="0"/>
          <w:numId w:val="20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lastRenderedPageBreak/>
        <w:t>参与新项目的开发和尽调，搜集整理项目资料，协助编制尽调报告等相关文件；</w:t>
      </w:r>
    </w:p>
    <w:p w:rsidR="00D34102" w:rsidRPr="00912968" w:rsidRDefault="0093777F" w:rsidP="00912968">
      <w:pPr>
        <w:pStyle w:val="1"/>
        <w:numPr>
          <w:ilvl w:val="0"/>
          <w:numId w:val="20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协助商务谈判及投资项目推进实施；</w:t>
      </w:r>
    </w:p>
    <w:p w:rsidR="00D34102" w:rsidRPr="00912968" w:rsidRDefault="0093777F" w:rsidP="00912968">
      <w:pPr>
        <w:pStyle w:val="1"/>
        <w:numPr>
          <w:ilvl w:val="0"/>
          <w:numId w:val="20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协助搜集被投企业经营数据；</w:t>
      </w:r>
    </w:p>
    <w:p w:rsidR="00D34102" w:rsidRPr="00912968" w:rsidRDefault="0093777F" w:rsidP="00912968">
      <w:pPr>
        <w:pStyle w:val="1"/>
        <w:numPr>
          <w:ilvl w:val="0"/>
          <w:numId w:val="20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负责对所投资行业开展深入研究，积极挖掘新的投资机会。</w:t>
      </w:r>
    </w:p>
    <w:p w:rsidR="00D34102" w:rsidRPr="00912968" w:rsidRDefault="0093777F" w:rsidP="00912968">
      <w:pPr>
        <w:pStyle w:val="1"/>
        <w:spacing w:line="440" w:lineRule="exact"/>
        <w:ind w:leftChars="200" w:left="420" w:firstLine="0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color w:val="auto"/>
          <w:sz w:val="24"/>
          <w:szCs w:val="24"/>
        </w:rPr>
        <w:t>专业要求：环保相关专业</w:t>
      </w:r>
    </w:p>
    <w:p w:rsidR="00D34102" w:rsidRPr="00912968" w:rsidRDefault="00D34102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color w:val="auto"/>
          <w:sz w:val="24"/>
          <w:szCs w:val="24"/>
        </w:rPr>
      </w:pP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bCs/>
          <w:kern w:val="0"/>
          <w:sz w:val="24"/>
        </w:rPr>
        <w:t>1.3、智能制造和新材料投资岗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5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收集智能制造、新材料行业相关数据与信息，开展行业研究和分析，并按要求提出研究和分析报告；</w:t>
      </w:r>
    </w:p>
    <w:p w:rsidR="00D34102" w:rsidRPr="00912968" w:rsidRDefault="0093777F" w:rsidP="00912968">
      <w:pPr>
        <w:pStyle w:val="1"/>
        <w:numPr>
          <w:ilvl w:val="0"/>
          <w:numId w:val="5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参与新项目的开发和尽调，搜集整理项目资料，协助编制尽调报告等相关文件；</w:t>
      </w:r>
    </w:p>
    <w:p w:rsidR="00D34102" w:rsidRPr="00912968" w:rsidRDefault="0093777F" w:rsidP="00912968">
      <w:pPr>
        <w:pStyle w:val="1"/>
        <w:numPr>
          <w:ilvl w:val="0"/>
          <w:numId w:val="5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协助商务谈判及投资项目推进实施；</w:t>
      </w:r>
    </w:p>
    <w:p w:rsidR="00D34102" w:rsidRPr="00912968" w:rsidRDefault="0093777F" w:rsidP="00912968">
      <w:pPr>
        <w:pStyle w:val="1"/>
        <w:numPr>
          <w:ilvl w:val="0"/>
          <w:numId w:val="5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协助搜集被投企业经营数据；</w:t>
      </w:r>
    </w:p>
    <w:p w:rsidR="00D34102" w:rsidRPr="00912968" w:rsidRDefault="0093777F" w:rsidP="00912968">
      <w:pPr>
        <w:pStyle w:val="1"/>
        <w:numPr>
          <w:ilvl w:val="0"/>
          <w:numId w:val="5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负责对所投资行业开展深入研究，积极挖掘新的投资机会。</w:t>
      </w:r>
    </w:p>
    <w:p w:rsidR="00D34102" w:rsidRPr="00912968" w:rsidRDefault="0093777F" w:rsidP="00912968">
      <w:pPr>
        <w:pStyle w:val="1"/>
        <w:spacing w:line="440" w:lineRule="exact"/>
        <w:ind w:leftChars="200" w:left="420"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专业要求</w:t>
      </w:r>
      <w:r w:rsidR="00912968"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：</w:t>
      </w: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材料</w:t>
      </w: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、</w:t>
      </w: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化学</w:t>
      </w: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、</w:t>
      </w: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化工</w:t>
      </w: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等</w:t>
      </w: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相关专业</w:t>
      </w:r>
    </w:p>
    <w:p w:rsidR="00D34102" w:rsidRPr="00912968" w:rsidRDefault="00D34102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1.4、TMT和创新业务投资岗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6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收集TMT相关数据与信息，开展行业研究和分析，并按要求提出研究和分析报告；</w:t>
      </w:r>
    </w:p>
    <w:p w:rsidR="00D34102" w:rsidRPr="00912968" w:rsidRDefault="0093777F" w:rsidP="00912968">
      <w:pPr>
        <w:pStyle w:val="1"/>
        <w:numPr>
          <w:ilvl w:val="0"/>
          <w:numId w:val="6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参与新项目的开发和尽调，搜集整理项目资料，协助编制尽调报告等相关文件；</w:t>
      </w:r>
    </w:p>
    <w:p w:rsidR="00D34102" w:rsidRPr="00912968" w:rsidRDefault="0093777F" w:rsidP="00912968">
      <w:pPr>
        <w:pStyle w:val="1"/>
        <w:numPr>
          <w:ilvl w:val="0"/>
          <w:numId w:val="6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协助商务谈判及投资项目推进实施；</w:t>
      </w:r>
    </w:p>
    <w:p w:rsidR="00D34102" w:rsidRPr="00912968" w:rsidRDefault="0093777F" w:rsidP="00912968">
      <w:pPr>
        <w:pStyle w:val="1"/>
        <w:numPr>
          <w:ilvl w:val="0"/>
          <w:numId w:val="6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协助搜集被投企业经营数据；</w:t>
      </w:r>
    </w:p>
    <w:p w:rsidR="00D34102" w:rsidRPr="00912968" w:rsidRDefault="0093777F" w:rsidP="00912968">
      <w:pPr>
        <w:pStyle w:val="1"/>
        <w:numPr>
          <w:ilvl w:val="0"/>
          <w:numId w:val="6"/>
        </w:numPr>
        <w:spacing w:line="440" w:lineRule="exact"/>
        <w:jc w:val="left"/>
        <w:rPr>
          <w:rFonts w:ascii="微软雅黑" w:eastAsia="微软雅黑" w:hAnsi="微软雅黑"/>
          <w:color w:val="auto"/>
          <w:sz w:val="24"/>
          <w:szCs w:val="24"/>
        </w:rPr>
      </w:pPr>
      <w:r w:rsidRPr="00912968">
        <w:rPr>
          <w:rFonts w:ascii="微软雅黑" w:eastAsia="微软雅黑" w:hAnsi="微软雅黑" w:hint="eastAsia"/>
          <w:color w:val="auto"/>
          <w:sz w:val="24"/>
          <w:szCs w:val="24"/>
        </w:rPr>
        <w:t>负责对所投资行业开展深入研究，积极挖掘新的投资机会。</w:t>
      </w:r>
    </w:p>
    <w:p w:rsidR="00D34102" w:rsidRPr="00912968" w:rsidRDefault="0093777F" w:rsidP="00912968">
      <w:pPr>
        <w:pStyle w:val="1"/>
        <w:spacing w:line="440" w:lineRule="exact"/>
        <w:ind w:left="420" w:firstLine="0"/>
        <w:jc w:val="left"/>
        <w:rPr>
          <w:rFonts w:ascii="微软雅黑" w:eastAsia="微软雅黑" w:hAnsi="微软雅黑"/>
          <w:b/>
          <w:bCs/>
          <w:color w:val="auto"/>
          <w:sz w:val="24"/>
          <w:szCs w:val="24"/>
        </w:rPr>
      </w:pP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专业要求</w:t>
      </w: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:</w:t>
      </w: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TMT</w:t>
      </w:r>
      <w:r w:rsidRPr="00912968">
        <w:rPr>
          <w:rFonts w:ascii="微软雅黑" w:eastAsia="微软雅黑" w:hAnsi="微软雅黑" w:hint="eastAsia"/>
          <w:b/>
          <w:bCs/>
          <w:color w:val="auto"/>
          <w:sz w:val="24"/>
          <w:szCs w:val="24"/>
        </w:rPr>
        <w:t>、大数据</w:t>
      </w:r>
      <w:r w:rsidRPr="00912968">
        <w:rPr>
          <w:rFonts w:ascii="微软雅黑" w:eastAsia="微软雅黑" w:hAnsi="微软雅黑"/>
          <w:b/>
          <w:bCs/>
          <w:color w:val="auto"/>
          <w:sz w:val="24"/>
          <w:szCs w:val="24"/>
        </w:rPr>
        <w:t>相关专业</w:t>
      </w: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Cs/>
          <w:sz w:val="24"/>
          <w:szCs w:val="24"/>
        </w:rPr>
      </w:pPr>
      <w:r w:rsidRPr="00912968">
        <w:rPr>
          <w:rFonts w:ascii="微软雅黑" w:eastAsia="微软雅黑" w:hAnsi="微软雅黑" w:hint="eastAsia"/>
          <w:bCs/>
          <w:sz w:val="24"/>
          <w:szCs w:val="24"/>
        </w:rPr>
        <w:t>投资岗位任职资格：</w:t>
      </w:r>
    </w:p>
    <w:p w:rsidR="00D34102" w:rsidRPr="00912968" w:rsidRDefault="0093777F" w:rsidP="00912968">
      <w:pPr>
        <w:pStyle w:val="1"/>
        <w:numPr>
          <w:ilvl w:val="0"/>
          <w:numId w:val="1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bCs/>
          <w:sz w:val="24"/>
          <w:szCs w:val="24"/>
        </w:rPr>
        <w:t>研究生学历及以上，专业对口</w:t>
      </w:r>
    </w:p>
    <w:p w:rsidR="00D34102" w:rsidRPr="00912968" w:rsidRDefault="0093777F" w:rsidP="00912968">
      <w:pPr>
        <w:pStyle w:val="1"/>
        <w:numPr>
          <w:ilvl w:val="0"/>
          <w:numId w:val="1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持续学习，可以很快的接受新的知识，有较强的适应能力；</w:t>
      </w:r>
    </w:p>
    <w:p w:rsidR="00D34102" w:rsidRPr="00912968" w:rsidRDefault="0093777F" w:rsidP="00912968">
      <w:pPr>
        <w:pStyle w:val="1"/>
        <w:numPr>
          <w:ilvl w:val="0"/>
          <w:numId w:val="1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lastRenderedPageBreak/>
        <w:t>具有优秀的文字功底，可以熟练掌握各办公软件的应用；</w:t>
      </w:r>
    </w:p>
    <w:p w:rsidR="00D34102" w:rsidRPr="00912968" w:rsidRDefault="0093777F" w:rsidP="00912968">
      <w:pPr>
        <w:pStyle w:val="1"/>
        <w:numPr>
          <w:ilvl w:val="0"/>
          <w:numId w:val="1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具有良好的语言表达和智勇沟通的能力和团队协作精神；</w:t>
      </w:r>
    </w:p>
    <w:p w:rsidR="00D34102" w:rsidRPr="00912968" w:rsidRDefault="0093777F" w:rsidP="00912968">
      <w:pPr>
        <w:pStyle w:val="1"/>
        <w:numPr>
          <w:ilvl w:val="0"/>
          <w:numId w:val="1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人品端正，有较强的执行力和自我管理能力，有饱满的事业激情，工作中能做到恪尽职守，能承受一定的工作压力。</w:t>
      </w:r>
    </w:p>
    <w:p w:rsidR="00D34102" w:rsidRPr="00912968" w:rsidRDefault="0093777F" w:rsidP="00912968">
      <w:pPr>
        <w:pStyle w:val="1"/>
        <w:numPr>
          <w:ilvl w:val="0"/>
          <w:numId w:val="1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了解股权投资领域相关法律和政策，有在券商实习经历的优先考虑</w:t>
      </w:r>
    </w:p>
    <w:p w:rsidR="00D34102" w:rsidRPr="00912968" w:rsidRDefault="00D34102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二、基金岗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2.1、融资管理岗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根据公司融资计划独立开展融资业务，完成融资任务；</w:t>
      </w:r>
    </w:p>
    <w:p w:rsidR="00D34102" w:rsidRPr="00912968" w:rsidRDefault="0093777F" w:rsidP="00912968">
      <w:pPr>
        <w:pStyle w:val="1"/>
        <w:numPr>
          <w:ilvl w:val="0"/>
          <w:numId w:val="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执行融资项目的调研、分析、方案撰写工作，执行融资项目的管理与跟踪；</w:t>
      </w:r>
    </w:p>
    <w:p w:rsidR="00D34102" w:rsidRPr="00912968" w:rsidRDefault="0093777F" w:rsidP="00912968">
      <w:pPr>
        <w:pStyle w:val="1"/>
        <w:numPr>
          <w:ilvl w:val="0"/>
          <w:numId w:val="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/>
          <w:sz w:val="24"/>
          <w:szCs w:val="24"/>
        </w:rPr>
        <w:t>对私募基金行业有浓厚兴趣，喜欢接受挑战，有强烈的责任心；</w:t>
      </w:r>
    </w:p>
    <w:p w:rsidR="00D34102" w:rsidRPr="00912968" w:rsidRDefault="0093777F" w:rsidP="00912968">
      <w:pPr>
        <w:pStyle w:val="1"/>
        <w:numPr>
          <w:ilvl w:val="0"/>
          <w:numId w:val="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/>
          <w:sz w:val="24"/>
          <w:szCs w:val="24"/>
        </w:rPr>
        <w:t>能独立承受压力完成公司赋予的任务，有较强的分析能力；</w:t>
      </w:r>
    </w:p>
    <w:p w:rsidR="00D34102" w:rsidRPr="00912968" w:rsidRDefault="0093777F" w:rsidP="00912968">
      <w:pPr>
        <w:pStyle w:val="1"/>
        <w:numPr>
          <w:ilvl w:val="0"/>
          <w:numId w:val="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/>
          <w:sz w:val="24"/>
          <w:szCs w:val="24"/>
        </w:rPr>
        <w:t>领导交办的其他工作任务</w:t>
      </w:r>
      <w:r w:rsidRPr="00912968">
        <w:rPr>
          <w:rFonts w:ascii="微软雅黑" w:eastAsia="微软雅黑" w:hAnsi="微软雅黑" w:hint="eastAsia"/>
          <w:sz w:val="24"/>
          <w:szCs w:val="24"/>
        </w:rPr>
        <w:t>。</w:t>
      </w:r>
    </w:p>
    <w:p w:rsidR="00D34102" w:rsidRPr="00912968" w:rsidRDefault="0093777F">
      <w:pPr>
        <w:pStyle w:val="1"/>
        <w:spacing w:line="440" w:lineRule="exact"/>
        <w:ind w:left="420" w:firstLine="0"/>
        <w:jc w:val="left"/>
        <w:rPr>
          <w:rFonts w:ascii="微软雅黑" w:eastAsia="微软雅黑" w:hAnsi="微软雅黑"/>
          <w:b/>
          <w:sz w:val="24"/>
          <w:szCs w:val="24"/>
        </w:rPr>
      </w:pPr>
      <w:r w:rsidRPr="00912968">
        <w:rPr>
          <w:rFonts w:ascii="微软雅黑" w:eastAsia="微软雅黑" w:hAnsi="微软雅黑"/>
          <w:b/>
          <w:sz w:val="24"/>
          <w:szCs w:val="24"/>
        </w:rPr>
        <w:t>专业要求</w:t>
      </w:r>
      <w:r w:rsidRPr="00912968">
        <w:rPr>
          <w:rFonts w:ascii="微软雅黑" w:eastAsia="微软雅黑" w:hAnsi="微软雅黑" w:hint="eastAsia"/>
          <w:b/>
          <w:sz w:val="24"/>
          <w:szCs w:val="24"/>
        </w:rPr>
        <w:t>：：财经、法律、金融或相关专业</w:t>
      </w:r>
    </w:p>
    <w:p w:rsidR="00912968" w:rsidRPr="00912968" w:rsidRDefault="00912968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sz w:val="24"/>
          <w:szCs w:val="24"/>
        </w:rPr>
      </w:pP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sz w:val="24"/>
          <w:szCs w:val="24"/>
        </w:rPr>
        <w:t>2.2、基金管理岗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执行基金的设立、变更、减资、转让等各类文件的准备及合伙人签署，并办理工商手续；</w:t>
      </w:r>
    </w:p>
    <w:p w:rsidR="00D34102" w:rsidRPr="00912968" w:rsidRDefault="0093777F" w:rsidP="00912968">
      <w:pPr>
        <w:pStyle w:val="1"/>
        <w:numPr>
          <w:ilvl w:val="0"/>
          <w:numId w:val="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开展基金及管理公司的备案等相关工作；</w:t>
      </w:r>
    </w:p>
    <w:p w:rsidR="00D34102" w:rsidRPr="00912968" w:rsidRDefault="0093777F" w:rsidP="00912968">
      <w:pPr>
        <w:pStyle w:val="1"/>
        <w:numPr>
          <w:ilvl w:val="0"/>
          <w:numId w:val="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向相关机构提供基金月度、年度运营及相关情况；</w:t>
      </w:r>
    </w:p>
    <w:p w:rsidR="00D34102" w:rsidRPr="00912968" w:rsidRDefault="0093777F" w:rsidP="00912968">
      <w:pPr>
        <w:pStyle w:val="1"/>
        <w:numPr>
          <w:ilvl w:val="0"/>
          <w:numId w:val="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组织编写及发送基金季度、年度信息披露；</w:t>
      </w:r>
      <w:bookmarkStart w:id="0" w:name="_GoBack"/>
      <w:bookmarkEnd w:id="0"/>
    </w:p>
    <w:p w:rsidR="00D34102" w:rsidRPr="00912968" w:rsidRDefault="0093777F" w:rsidP="00912968">
      <w:pPr>
        <w:pStyle w:val="1"/>
        <w:numPr>
          <w:ilvl w:val="0"/>
          <w:numId w:val="8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完成领导交办的其他工作。</w:t>
      </w:r>
    </w:p>
    <w:p w:rsidR="00D34102" w:rsidRPr="00912968" w:rsidRDefault="0093777F" w:rsidP="00912968">
      <w:pPr>
        <w:pStyle w:val="1"/>
        <w:spacing w:line="440" w:lineRule="exact"/>
        <w:ind w:left="420" w:firstLine="0"/>
        <w:jc w:val="left"/>
        <w:rPr>
          <w:rFonts w:ascii="微软雅黑" w:eastAsia="微软雅黑" w:hAnsi="微软雅黑"/>
          <w:b/>
          <w:sz w:val="24"/>
          <w:szCs w:val="24"/>
        </w:rPr>
      </w:pPr>
      <w:r w:rsidRPr="00912968">
        <w:rPr>
          <w:rFonts w:ascii="微软雅黑" w:eastAsia="微软雅黑" w:hAnsi="微软雅黑"/>
          <w:b/>
          <w:sz w:val="24"/>
          <w:szCs w:val="24"/>
        </w:rPr>
        <w:t>专业要求</w:t>
      </w:r>
      <w:r w:rsidR="00DE0367">
        <w:rPr>
          <w:rFonts w:ascii="微软雅黑" w:eastAsia="微软雅黑" w:hAnsi="微软雅黑" w:hint="eastAsia"/>
          <w:b/>
          <w:sz w:val="24"/>
          <w:szCs w:val="24"/>
        </w:rPr>
        <w:t>：</w:t>
      </w:r>
      <w:r w:rsidRPr="00912968">
        <w:rPr>
          <w:rFonts w:ascii="微软雅黑" w:eastAsia="微软雅黑" w:hAnsi="微软雅黑" w:hint="eastAsia"/>
          <w:b/>
          <w:sz w:val="24"/>
          <w:szCs w:val="24"/>
        </w:rPr>
        <w:t>财经、法律、金融或相关专业</w:t>
      </w: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基金岗位任职要求：</w:t>
      </w:r>
    </w:p>
    <w:p w:rsidR="00D34102" w:rsidRPr="00912968" w:rsidRDefault="0093777F" w:rsidP="00912968">
      <w:pPr>
        <w:pStyle w:val="1"/>
        <w:numPr>
          <w:ilvl w:val="0"/>
          <w:numId w:val="1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研究生学历及以上</w:t>
      </w:r>
    </w:p>
    <w:p w:rsidR="00D34102" w:rsidRPr="00912968" w:rsidRDefault="0093777F" w:rsidP="00912968">
      <w:pPr>
        <w:pStyle w:val="1"/>
        <w:numPr>
          <w:ilvl w:val="0"/>
          <w:numId w:val="1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持续学习，可以很快的接受新的知识，有较强的适应能力；</w:t>
      </w:r>
    </w:p>
    <w:p w:rsidR="00D34102" w:rsidRPr="00912968" w:rsidRDefault="0093777F" w:rsidP="00912968">
      <w:pPr>
        <w:pStyle w:val="1"/>
        <w:numPr>
          <w:ilvl w:val="0"/>
          <w:numId w:val="1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具有优秀的文字功底，可以熟练掌握各办公软件的应用；</w:t>
      </w:r>
    </w:p>
    <w:p w:rsidR="00D34102" w:rsidRPr="00912968" w:rsidRDefault="0093777F" w:rsidP="00912968">
      <w:pPr>
        <w:pStyle w:val="1"/>
        <w:numPr>
          <w:ilvl w:val="0"/>
          <w:numId w:val="1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具有良好的语言表达和智勇沟通的能力和团队协作精神；</w:t>
      </w:r>
    </w:p>
    <w:p w:rsidR="00D34102" w:rsidRPr="00912968" w:rsidRDefault="0093777F" w:rsidP="00912968">
      <w:pPr>
        <w:pStyle w:val="1"/>
        <w:numPr>
          <w:ilvl w:val="0"/>
          <w:numId w:val="1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lastRenderedPageBreak/>
        <w:t>人品端正，有较强的执行力和自我管理能力，有饱满的事业激情，工作中能做到恪尽职守，能承受一定的工作压力。</w:t>
      </w:r>
    </w:p>
    <w:p w:rsidR="00D34102" w:rsidRPr="00912968" w:rsidRDefault="0093777F" w:rsidP="00912968">
      <w:pPr>
        <w:pStyle w:val="1"/>
        <w:numPr>
          <w:ilvl w:val="0"/>
          <w:numId w:val="17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了解股权投资领域相关法律和政策，有在券商实习经历的优先考虑</w:t>
      </w:r>
    </w:p>
    <w:p w:rsidR="00D34102" w:rsidRPr="00912968" w:rsidRDefault="00D34102" w:rsidP="00912968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sz w:val="24"/>
          <w:szCs w:val="24"/>
        </w:rPr>
        <w:t>三、风控岗</w:t>
      </w: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sz w:val="24"/>
          <w:szCs w:val="24"/>
        </w:rPr>
        <w:t>3.1、风控财务岗</w:t>
      </w:r>
    </w:p>
    <w:p w:rsidR="00D34102" w:rsidRPr="00912968" w:rsidRDefault="0093777F" w:rsidP="00912968">
      <w:pPr>
        <w:pStyle w:val="1"/>
        <w:numPr>
          <w:ilvl w:val="0"/>
          <w:numId w:val="16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参与公司拟投资项目的尽职调查，撰写《尽职调查报告》；</w:t>
      </w:r>
    </w:p>
    <w:p w:rsidR="00D34102" w:rsidRPr="00912968" w:rsidRDefault="0093777F" w:rsidP="00912968">
      <w:pPr>
        <w:pStyle w:val="1"/>
        <w:numPr>
          <w:ilvl w:val="0"/>
          <w:numId w:val="16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对公司重大决策、拟投资项目的财务\法务风险发表意见，协助完成《风险评估意见书》；</w:t>
      </w:r>
    </w:p>
    <w:p w:rsidR="00D34102" w:rsidRPr="00912968" w:rsidRDefault="0093777F" w:rsidP="00912968">
      <w:pPr>
        <w:pStyle w:val="1"/>
        <w:numPr>
          <w:ilvl w:val="0"/>
          <w:numId w:val="16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协助投后管理部对被投企业月度、季度和年度法务情况进行监控和分析，及时对发现的问题提出警示和相关解决措施；</w:t>
      </w:r>
    </w:p>
    <w:p w:rsidR="00D34102" w:rsidRPr="00912968" w:rsidRDefault="0093777F" w:rsidP="00912968">
      <w:pPr>
        <w:pStyle w:val="1"/>
        <w:numPr>
          <w:ilvl w:val="0"/>
          <w:numId w:val="16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负责与外部的财务尽调机构进行沟通维护。</w:t>
      </w:r>
    </w:p>
    <w:p w:rsidR="00D34102" w:rsidRPr="00912968" w:rsidRDefault="0093777F" w:rsidP="00912968">
      <w:pPr>
        <w:pStyle w:val="1"/>
        <w:spacing w:line="440" w:lineRule="exact"/>
        <w:ind w:left="420" w:firstLine="0"/>
        <w:jc w:val="left"/>
        <w:rPr>
          <w:rFonts w:ascii="微软雅黑" w:eastAsia="微软雅黑" w:hAnsi="微软雅黑"/>
          <w:b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sz w:val="24"/>
          <w:szCs w:val="24"/>
        </w:rPr>
        <w:t>专业要求：财务、公司法、金融相关专业。有</w:t>
      </w:r>
      <w:r w:rsidRPr="00912968">
        <w:rPr>
          <w:rFonts w:ascii="微软雅黑" w:eastAsia="微软雅黑" w:hAnsi="微软雅黑"/>
          <w:b/>
          <w:sz w:val="24"/>
          <w:szCs w:val="24"/>
        </w:rPr>
        <w:t>CPA</w:t>
      </w:r>
      <w:r w:rsidRPr="00912968">
        <w:rPr>
          <w:rFonts w:ascii="微软雅黑" w:eastAsia="微软雅黑" w:hAnsi="微软雅黑" w:hint="eastAsia"/>
          <w:b/>
          <w:sz w:val="24"/>
          <w:szCs w:val="24"/>
        </w:rPr>
        <w:t>证书\司法证书优先</w:t>
      </w:r>
    </w:p>
    <w:p w:rsidR="00912968" w:rsidRPr="00912968" w:rsidRDefault="00912968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/>
          <w:bCs/>
          <w:sz w:val="24"/>
          <w:szCs w:val="24"/>
        </w:rPr>
      </w:pP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bCs/>
          <w:sz w:val="24"/>
          <w:szCs w:val="24"/>
        </w:rPr>
        <w:t>3.2、风控法务岗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/>
          <w:kern w:val="0"/>
          <w:sz w:val="24"/>
        </w:rPr>
        <w:t>职位描述</w:t>
      </w:r>
      <w:r w:rsidRPr="00912968">
        <w:rPr>
          <w:rFonts w:ascii="微软雅黑" w:eastAsia="微软雅黑" w:hAnsi="微软雅黑" w:cs="宋体" w:hint="eastAsia"/>
          <w:kern w:val="0"/>
          <w:sz w:val="24"/>
        </w:rPr>
        <w:t>：</w:t>
      </w:r>
    </w:p>
    <w:p w:rsidR="00D34102" w:rsidRPr="00912968" w:rsidRDefault="0093777F" w:rsidP="00912968">
      <w:pPr>
        <w:pStyle w:val="1"/>
        <w:numPr>
          <w:ilvl w:val="0"/>
          <w:numId w:val="15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参与公司拟投资项目的尽职调查，撰写《尽职调查报告》；</w:t>
      </w:r>
    </w:p>
    <w:p w:rsidR="00D34102" w:rsidRPr="00912968" w:rsidRDefault="0093777F" w:rsidP="00912968">
      <w:pPr>
        <w:pStyle w:val="1"/>
        <w:numPr>
          <w:ilvl w:val="0"/>
          <w:numId w:val="15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协助以公司名义对外签署的合同及有关法律文件的起草和修订；</w:t>
      </w:r>
    </w:p>
    <w:p w:rsidR="00D34102" w:rsidRPr="00912968" w:rsidRDefault="0093777F" w:rsidP="00912968">
      <w:pPr>
        <w:pStyle w:val="1"/>
        <w:numPr>
          <w:ilvl w:val="0"/>
          <w:numId w:val="15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对业务活动中法律问题的咨询与处置；</w:t>
      </w:r>
    </w:p>
    <w:p w:rsidR="00D34102" w:rsidRPr="00912968" w:rsidRDefault="0093777F" w:rsidP="00912968">
      <w:pPr>
        <w:pStyle w:val="1"/>
        <w:numPr>
          <w:ilvl w:val="0"/>
          <w:numId w:val="15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完成上级领导交办的其他工作。</w:t>
      </w:r>
    </w:p>
    <w:p w:rsidR="00D34102" w:rsidRPr="00912968" w:rsidRDefault="0093777F" w:rsidP="00912968">
      <w:pPr>
        <w:pStyle w:val="1"/>
        <w:spacing w:line="440" w:lineRule="exact"/>
        <w:ind w:left="420" w:firstLine="0"/>
        <w:jc w:val="left"/>
        <w:rPr>
          <w:rFonts w:ascii="微软雅黑" w:eastAsia="微软雅黑" w:hAnsi="微软雅黑"/>
          <w:b/>
          <w:sz w:val="24"/>
          <w:szCs w:val="24"/>
        </w:rPr>
      </w:pPr>
      <w:r w:rsidRPr="00912968">
        <w:rPr>
          <w:rFonts w:ascii="微软雅黑" w:eastAsia="微软雅黑" w:hAnsi="微软雅黑" w:hint="eastAsia"/>
          <w:b/>
          <w:sz w:val="24"/>
          <w:szCs w:val="24"/>
        </w:rPr>
        <w:t>专业要求：法律或相关专业。有法律职业资格证书优先</w:t>
      </w:r>
    </w:p>
    <w:p w:rsidR="00D34102" w:rsidRPr="00912968" w:rsidRDefault="0093777F">
      <w:pPr>
        <w:pStyle w:val="1"/>
        <w:spacing w:line="440" w:lineRule="exact"/>
        <w:ind w:firstLine="0"/>
        <w:jc w:val="left"/>
        <w:rPr>
          <w:rFonts w:ascii="微软雅黑" w:eastAsia="微软雅黑" w:hAnsi="微软雅黑"/>
          <w:bCs/>
          <w:sz w:val="24"/>
          <w:szCs w:val="24"/>
        </w:rPr>
      </w:pPr>
      <w:r w:rsidRPr="00912968">
        <w:rPr>
          <w:rFonts w:ascii="微软雅黑" w:eastAsia="微软雅黑" w:hAnsi="微软雅黑" w:hint="eastAsia"/>
          <w:bCs/>
          <w:sz w:val="24"/>
          <w:szCs w:val="24"/>
        </w:rPr>
        <w:t>风控部任职资格：</w:t>
      </w:r>
    </w:p>
    <w:p w:rsidR="00D34102" w:rsidRPr="00912968" w:rsidRDefault="0093777F" w:rsidP="00912968">
      <w:pPr>
        <w:pStyle w:val="1"/>
        <w:numPr>
          <w:ilvl w:val="0"/>
          <w:numId w:val="14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研究生学历及以上</w:t>
      </w:r>
    </w:p>
    <w:p w:rsidR="00D34102" w:rsidRPr="00912968" w:rsidRDefault="0093777F" w:rsidP="00912968">
      <w:pPr>
        <w:pStyle w:val="1"/>
        <w:numPr>
          <w:ilvl w:val="0"/>
          <w:numId w:val="14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持续学习，可以很快的接受新的知识，有较强的适应能力；</w:t>
      </w:r>
    </w:p>
    <w:p w:rsidR="00D34102" w:rsidRPr="00912968" w:rsidRDefault="0093777F" w:rsidP="00912968">
      <w:pPr>
        <w:pStyle w:val="1"/>
        <w:numPr>
          <w:ilvl w:val="0"/>
          <w:numId w:val="14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具有优秀的文字功底，可以熟练掌握各办公软件的应用；</w:t>
      </w:r>
    </w:p>
    <w:p w:rsidR="00D34102" w:rsidRPr="00912968" w:rsidRDefault="0093777F" w:rsidP="00912968">
      <w:pPr>
        <w:pStyle w:val="1"/>
        <w:numPr>
          <w:ilvl w:val="0"/>
          <w:numId w:val="14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具有良好的语言表达和智勇沟通的能力和团队协作精神；</w:t>
      </w:r>
    </w:p>
    <w:p w:rsidR="00D34102" w:rsidRPr="00912968" w:rsidRDefault="0093777F" w:rsidP="00912968">
      <w:pPr>
        <w:pStyle w:val="1"/>
        <w:numPr>
          <w:ilvl w:val="0"/>
          <w:numId w:val="14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人品端正，有较强的执行力和自我管理能力，有饱满的事业激情，工作中能做到恪尽职守，能承受一定的工作压力。</w:t>
      </w:r>
    </w:p>
    <w:p w:rsidR="00D34102" w:rsidRPr="00912968" w:rsidRDefault="0093777F" w:rsidP="00912968">
      <w:pPr>
        <w:pStyle w:val="1"/>
        <w:numPr>
          <w:ilvl w:val="0"/>
          <w:numId w:val="14"/>
        </w:num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912968">
        <w:rPr>
          <w:rFonts w:ascii="微软雅黑" w:eastAsia="微软雅黑" w:hAnsi="微软雅黑" w:hint="eastAsia"/>
          <w:sz w:val="24"/>
          <w:szCs w:val="24"/>
        </w:rPr>
        <w:t>了解股权投资领域相关法律和政策，有在券商实习经历的优先考虑</w:t>
      </w:r>
    </w:p>
    <w:p w:rsidR="00D34102" w:rsidRPr="00912968" w:rsidRDefault="00D34102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D34102" w:rsidRPr="00912968" w:rsidRDefault="00D34102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bCs/>
          <w:kern w:val="0"/>
          <w:sz w:val="24"/>
        </w:rPr>
        <w:lastRenderedPageBreak/>
        <w:t>薪资待遇：</w:t>
      </w:r>
    </w:p>
    <w:p w:rsidR="00D34102" w:rsidRPr="00912968" w:rsidRDefault="0093777F" w:rsidP="00912968">
      <w:pPr>
        <w:pStyle w:val="a8"/>
        <w:widowControl/>
        <w:numPr>
          <w:ilvl w:val="0"/>
          <w:numId w:val="11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具有竞争力的薪酬待遇，缴纳五险一金；</w:t>
      </w:r>
    </w:p>
    <w:p w:rsidR="00D34102" w:rsidRPr="00912968" w:rsidRDefault="0093777F" w:rsidP="00912968">
      <w:pPr>
        <w:pStyle w:val="a8"/>
        <w:widowControl/>
        <w:numPr>
          <w:ilvl w:val="0"/>
          <w:numId w:val="11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奖励：根据公司年度运营情况以及个人年度工作表现发放年终奖；项目奖、融资奖等；</w:t>
      </w:r>
    </w:p>
    <w:p w:rsidR="00D34102" w:rsidRPr="00912968" w:rsidRDefault="0093777F" w:rsidP="00912968">
      <w:pPr>
        <w:pStyle w:val="a8"/>
        <w:widowControl/>
        <w:numPr>
          <w:ilvl w:val="0"/>
          <w:numId w:val="11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法定节假日：享有国家规定的双休日、法定节假日、带薪年假、婚假、产假等；</w:t>
      </w:r>
    </w:p>
    <w:p w:rsidR="00D34102" w:rsidRPr="00912968" w:rsidRDefault="0093777F" w:rsidP="00912968">
      <w:pPr>
        <w:pStyle w:val="a8"/>
        <w:widowControl/>
        <w:numPr>
          <w:ilvl w:val="0"/>
          <w:numId w:val="11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团队活动：享有年度团队娱乐活动；每年一度的集体体检；</w:t>
      </w:r>
    </w:p>
    <w:p w:rsidR="00D34102" w:rsidRPr="00912968" w:rsidRDefault="0093777F" w:rsidP="00912968">
      <w:pPr>
        <w:pStyle w:val="a8"/>
        <w:widowControl/>
        <w:numPr>
          <w:ilvl w:val="0"/>
          <w:numId w:val="11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节日关怀：过节礼品、生日礼品；</w:t>
      </w:r>
    </w:p>
    <w:p w:rsidR="00D34102" w:rsidRPr="00912968" w:rsidRDefault="0093777F" w:rsidP="00912968">
      <w:pPr>
        <w:pStyle w:val="a8"/>
        <w:widowControl/>
        <w:numPr>
          <w:ilvl w:val="0"/>
          <w:numId w:val="11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生活关怀：提供午餐补贴，通讯补贴，交通补贴等。</w:t>
      </w:r>
    </w:p>
    <w:p w:rsidR="00D34102" w:rsidRPr="00912968" w:rsidRDefault="0093777F">
      <w:pPr>
        <w:widowControl/>
        <w:spacing w:line="440" w:lineRule="exact"/>
        <w:jc w:val="left"/>
        <w:rPr>
          <w:rFonts w:ascii="微软雅黑" w:eastAsia="微软雅黑" w:hAnsi="微软雅黑" w:cs="宋体"/>
          <w:b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b/>
          <w:kern w:val="0"/>
          <w:sz w:val="24"/>
        </w:rPr>
        <w:t>晋升方向：</w:t>
      </w:r>
    </w:p>
    <w:p w:rsidR="00D34102" w:rsidRPr="00912968" w:rsidRDefault="0093777F" w:rsidP="00912968">
      <w:pPr>
        <w:pStyle w:val="a8"/>
        <w:widowControl/>
        <w:numPr>
          <w:ilvl w:val="0"/>
          <w:numId w:val="13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助理—经理—高级经理—副总经理-总经理；</w:t>
      </w:r>
    </w:p>
    <w:p w:rsidR="00D34102" w:rsidRPr="00912968" w:rsidRDefault="0093777F" w:rsidP="00912968">
      <w:pPr>
        <w:pStyle w:val="a8"/>
        <w:widowControl/>
        <w:numPr>
          <w:ilvl w:val="0"/>
          <w:numId w:val="13"/>
        </w:numPr>
        <w:spacing w:line="44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</w:rPr>
      </w:pPr>
      <w:r w:rsidRPr="00912968">
        <w:rPr>
          <w:rFonts w:ascii="微软雅黑" w:eastAsia="微软雅黑" w:hAnsi="微软雅黑" w:cs="宋体" w:hint="eastAsia"/>
          <w:kern w:val="0"/>
          <w:sz w:val="24"/>
        </w:rPr>
        <w:t>公司内部选拔人才，晋升道路畅通，人才与公司共同成长。</w:t>
      </w:r>
    </w:p>
    <w:p w:rsidR="00D34102" w:rsidRDefault="00D34102">
      <w:pPr>
        <w:pStyle w:val="1"/>
        <w:ind w:leftChars="100" w:left="450" w:hangingChars="100" w:hanging="240"/>
        <w:rPr>
          <w:rFonts w:ascii="微软雅黑" w:eastAsia="微软雅黑" w:hAnsi="微软雅黑" w:cs="Arial"/>
          <w:b/>
          <w:kern w:val="24"/>
          <w:sz w:val="24"/>
          <w:szCs w:val="24"/>
        </w:rPr>
      </w:pPr>
    </w:p>
    <w:p w:rsidR="00912968" w:rsidRPr="00912968" w:rsidRDefault="00912968" w:rsidP="00912968">
      <w:pPr>
        <w:pStyle w:val="1"/>
        <w:ind w:leftChars="100" w:left="450" w:hangingChars="100" w:hanging="240"/>
        <w:rPr>
          <w:rFonts w:ascii="微软雅黑" w:eastAsia="微软雅黑" w:hAnsi="微软雅黑" w:cs="Arial"/>
          <w:b/>
          <w:kern w:val="24"/>
          <w:sz w:val="24"/>
          <w:szCs w:val="24"/>
        </w:rPr>
      </w:pPr>
      <w:r>
        <w:rPr>
          <w:rFonts w:ascii="微软雅黑" w:eastAsia="微软雅黑" w:hAnsi="微软雅黑" w:cs="Arial" w:hint="eastAsia"/>
          <w:b/>
          <w:kern w:val="24"/>
          <w:sz w:val="24"/>
          <w:szCs w:val="24"/>
        </w:rPr>
        <w:t>简历投递网址：</w:t>
      </w:r>
      <w:hyperlink r:id="rId9" w:history="1">
        <w:r w:rsidRPr="00486D8E">
          <w:rPr>
            <w:rStyle w:val="a9"/>
            <w:rFonts w:ascii="微软雅黑" w:eastAsia="微软雅黑" w:hAnsi="微软雅黑" w:cs="Arial"/>
            <w:b/>
            <w:kern w:val="24"/>
            <w:sz w:val="24"/>
            <w:szCs w:val="24"/>
          </w:rPr>
          <w:t>http://campus.51job.com/jolmo2020</w:t>
        </w:r>
      </w:hyperlink>
    </w:p>
    <w:p w:rsidR="00D34102" w:rsidRDefault="00D34102">
      <w:pPr>
        <w:pStyle w:val="1"/>
        <w:ind w:leftChars="100" w:left="450" w:hangingChars="100" w:hanging="240"/>
        <w:rPr>
          <w:rFonts w:ascii="微软雅黑" w:eastAsia="微软雅黑" w:hAnsi="微软雅黑" w:cs="Arial"/>
          <w:b/>
          <w:kern w:val="24"/>
          <w:sz w:val="24"/>
          <w:szCs w:val="24"/>
        </w:rPr>
      </w:pPr>
    </w:p>
    <w:p w:rsidR="00D34102" w:rsidRDefault="0093777F">
      <w:pPr>
        <w:spacing w:line="400" w:lineRule="exact"/>
        <w:jc w:val="left"/>
        <w:rPr>
          <w:rFonts w:ascii="微软雅黑" w:eastAsia="微软雅黑" w:hAnsi="微软雅黑"/>
          <w:kern w:val="0"/>
          <w:sz w:val="24"/>
        </w:rPr>
      </w:pPr>
      <w:r>
        <w:rPr>
          <w:rFonts w:ascii="微软雅黑" w:eastAsia="微软雅黑" w:hAnsi="微软雅黑" w:hint="eastAsia"/>
          <w:kern w:val="0"/>
          <w:sz w:val="24"/>
        </w:rPr>
        <w:t>工作地点：江苏南京市鼓楼区清江南路19号南大苏富特2号楼7F、14F</w:t>
      </w:r>
    </w:p>
    <w:p w:rsidR="00D34102" w:rsidRDefault="0093777F">
      <w:pPr>
        <w:spacing w:line="400" w:lineRule="exact"/>
        <w:jc w:val="left"/>
        <w:rPr>
          <w:rFonts w:ascii="微软雅黑" w:eastAsia="微软雅黑" w:hAnsi="微软雅黑"/>
          <w:kern w:val="0"/>
          <w:sz w:val="24"/>
        </w:rPr>
      </w:pPr>
      <w:r>
        <w:rPr>
          <w:rFonts w:ascii="微软雅黑" w:eastAsia="微软雅黑" w:hAnsi="微软雅黑" w:cstheme="minorBidi" w:hint="eastAsia"/>
          <w:sz w:val="24"/>
        </w:rPr>
        <w:t>详情请登陆：</w:t>
      </w:r>
      <w:r>
        <w:rPr>
          <w:rFonts w:ascii="微软雅黑" w:eastAsia="微软雅黑" w:hAnsi="微软雅黑" w:cstheme="minorBidi"/>
          <w:sz w:val="24"/>
        </w:rPr>
        <w:t>www.jolmo.net</w:t>
      </w:r>
    </w:p>
    <w:p w:rsidR="00D34102" w:rsidRDefault="0093777F">
      <w:pPr>
        <w:pStyle w:val="a7"/>
        <w:spacing w:before="0" w:beforeAutospacing="0" w:after="0" w:afterAutospacing="0" w:line="400" w:lineRule="exact"/>
        <w:rPr>
          <w:rFonts w:ascii="微软雅黑" w:eastAsia="微软雅黑" w:hAnsi="微软雅黑" w:cstheme="minorBidi"/>
          <w:kern w:val="2"/>
        </w:rPr>
      </w:pPr>
      <w:r>
        <w:rPr>
          <w:rFonts w:ascii="微软雅黑" w:eastAsia="微软雅黑" w:hAnsi="微软雅黑" w:cstheme="minorBidi"/>
          <w:kern w:val="2"/>
        </w:rPr>
        <w:t>或直接扫描下方二维码进入投递</w:t>
      </w:r>
      <w:r>
        <w:rPr>
          <w:rFonts w:ascii="微软雅黑" w:eastAsia="微软雅黑" w:hAnsi="微软雅黑" w:cstheme="minorBidi" w:hint="eastAsia"/>
          <w:kern w:val="2"/>
        </w:rPr>
        <w:t>：</w:t>
      </w:r>
    </w:p>
    <w:p w:rsidR="00D34102" w:rsidRDefault="00912968">
      <w:pPr>
        <w:pStyle w:val="a7"/>
        <w:spacing w:before="0" w:beforeAutospacing="0" w:after="0" w:afterAutospacing="0" w:line="400" w:lineRule="exact"/>
        <w:rPr>
          <w:rFonts w:ascii="微软雅黑" w:eastAsia="微软雅黑" w:hAnsi="微软雅黑" w:cstheme="minorBidi"/>
          <w:kern w:val="2"/>
        </w:rPr>
      </w:pPr>
      <w:r>
        <w:rPr>
          <w:rFonts w:ascii="微软雅黑" w:eastAsia="微软雅黑" w:hAnsi="微软雅黑" w:cstheme="minorBidi"/>
          <w:noProof/>
          <w:kern w:val="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476500" cy="2476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ia.Wu\AppData\Local\Temp\WeChat Files\22698211579759247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77F">
        <w:rPr>
          <w:rFonts w:ascii="微软雅黑" w:eastAsia="微软雅黑" w:hAnsi="微软雅黑" w:cstheme="minorBidi"/>
          <w:noProof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271780</wp:posOffset>
            </wp:positionV>
            <wp:extent cx="2247265" cy="2385060"/>
            <wp:effectExtent l="0" t="0" r="1270" b="0"/>
            <wp:wrapNone/>
            <wp:docPr id="3" name="图片 3" descr="C:\Users\Tia.Wu\AppData\Local\Temp\WeChat Files\733453931581401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ia.Wu\AppData\Local\Temp\WeChat Files\7334539315814011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09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102" w:rsidRDefault="00D34102">
      <w:pPr>
        <w:pStyle w:val="a7"/>
        <w:spacing w:before="0" w:beforeAutospacing="0" w:after="0" w:afterAutospacing="0" w:line="400" w:lineRule="exact"/>
        <w:rPr>
          <w:rFonts w:ascii="微软雅黑" w:eastAsia="微软雅黑" w:hAnsi="微软雅黑" w:cstheme="minorBidi"/>
          <w:kern w:val="2"/>
        </w:rPr>
      </w:pPr>
    </w:p>
    <w:sectPr w:rsidR="00D3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6F" w:rsidRDefault="000B626F" w:rsidP="00912968">
      <w:r>
        <w:separator/>
      </w:r>
    </w:p>
  </w:endnote>
  <w:endnote w:type="continuationSeparator" w:id="0">
    <w:p w:rsidR="000B626F" w:rsidRDefault="000B626F" w:rsidP="0091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6F" w:rsidRDefault="000B626F" w:rsidP="00912968">
      <w:r>
        <w:separator/>
      </w:r>
    </w:p>
  </w:footnote>
  <w:footnote w:type="continuationSeparator" w:id="0">
    <w:p w:rsidR="000B626F" w:rsidRDefault="000B626F" w:rsidP="0091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70C828"/>
    <w:multiLevelType w:val="singleLevel"/>
    <w:tmpl w:val="F670C8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A432AB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460586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74BE0"/>
    <w:multiLevelType w:val="multilevel"/>
    <w:tmpl w:val="1E874B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239C1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A228E9"/>
    <w:multiLevelType w:val="multilevel"/>
    <w:tmpl w:val="3DA228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4C10D4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2D41E5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E66C52"/>
    <w:multiLevelType w:val="multilevel"/>
    <w:tmpl w:val="47E66C52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、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、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、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、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、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、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、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、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30492D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466A28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837CAF"/>
    <w:multiLevelType w:val="multilevel"/>
    <w:tmpl w:val="57837CA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5151B1"/>
    <w:multiLevelType w:val="multilevel"/>
    <w:tmpl w:val="605151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DD4B7F"/>
    <w:multiLevelType w:val="multilevel"/>
    <w:tmpl w:val="6BDD4B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CB6463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AF2845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285C42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3F4937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D96049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BE7BC1"/>
    <w:multiLevelType w:val="multilevel"/>
    <w:tmpl w:val="D8FCCE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6"/>
  </w:num>
  <w:num w:numId="7">
    <w:abstractNumId w:val="7"/>
  </w:num>
  <w:num w:numId="8">
    <w:abstractNumId w:val="15"/>
  </w:num>
  <w:num w:numId="9">
    <w:abstractNumId w:val="12"/>
  </w:num>
  <w:num w:numId="10">
    <w:abstractNumId w:val="3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17"/>
  </w:num>
  <w:num w:numId="16">
    <w:abstractNumId w:val="19"/>
  </w:num>
  <w:num w:numId="17">
    <w:abstractNumId w:val="16"/>
  </w:num>
  <w:num w:numId="18">
    <w:abstractNumId w:val="2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B4CC9"/>
    <w:rsid w:val="000B626F"/>
    <w:rsid w:val="000E369A"/>
    <w:rsid w:val="002263C1"/>
    <w:rsid w:val="00335CA0"/>
    <w:rsid w:val="00912968"/>
    <w:rsid w:val="0093777F"/>
    <w:rsid w:val="00B611B2"/>
    <w:rsid w:val="00C01F87"/>
    <w:rsid w:val="00D34102"/>
    <w:rsid w:val="00DE0367"/>
    <w:rsid w:val="00E41C6E"/>
    <w:rsid w:val="0CFA1C12"/>
    <w:rsid w:val="2C732996"/>
    <w:rsid w:val="37F44260"/>
    <w:rsid w:val="569A0AAC"/>
    <w:rsid w:val="601B4CC9"/>
    <w:rsid w:val="6D535020"/>
    <w:rsid w:val="6F1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030CB9"/>
  <w15:docId w15:val="{3B08FC05-ABFE-428C-84D9-87F24C51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qFormat/>
    <w:pPr>
      <w:widowControl/>
      <w:ind w:firstLine="420"/>
    </w:pPr>
    <w:rPr>
      <w:rFonts w:ascii="Calibri" w:hAnsi="Calibri" w:cs="宋体"/>
      <w:color w:val="000000"/>
      <w:kern w:val="0"/>
      <w:szCs w:val="21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9">
    <w:name w:val="Hyperlink"/>
    <w:basedOn w:val="a0"/>
    <w:rsid w:val="0091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jolmo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ampus.51job.com/jolmo20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5</Pages>
  <Words>405</Words>
  <Characters>2311</Characters>
  <Application>Microsoft Office Word</Application>
  <DocSecurity>0</DocSecurity>
  <Lines>19</Lines>
  <Paragraphs>5</Paragraphs>
  <ScaleCrop>false</ScaleCrop>
  <Company>jobs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cui.daisyc/崔晋雯_宁_校园招聘</cp:lastModifiedBy>
  <cp:revision>3</cp:revision>
  <dcterms:created xsi:type="dcterms:W3CDTF">2019-10-12T09:35:00Z</dcterms:created>
  <dcterms:modified xsi:type="dcterms:W3CDTF">2019-10-14T05:10:00Z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