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F7DF9" w14:textId="096CCCCA" w:rsidR="00EC321B" w:rsidRPr="00D1346D" w:rsidRDefault="00B01EF4" w:rsidP="002136DE">
      <w:pPr>
        <w:jc w:val="center"/>
        <w:rPr>
          <w:rFonts w:ascii="楷体" w:eastAsia="楷体" w:hAnsi="楷体"/>
          <w:color w:val="000000"/>
          <w:sz w:val="28"/>
          <w:szCs w:val="28"/>
        </w:rPr>
      </w:pPr>
      <w:r w:rsidRPr="00D1346D">
        <w:rPr>
          <w:rFonts w:ascii="楷体" w:eastAsia="楷体" w:hAnsi="楷体" w:hint="eastAsia"/>
          <w:color w:val="000000"/>
          <w:sz w:val="28"/>
          <w:szCs w:val="28"/>
        </w:rPr>
        <w:t>计算机科学与工程学院</w:t>
      </w:r>
      <w:r w:rsidR="00AB0EC8" w:rsidRPr="00D1346D">
        <w:rPr>
          <w:rFonts w:ascii="楷体" w:eastAsia="楷体" w:hAnsi="楷体" w:hint="eastAsia"/>
          <w:color w:val="000000"/>
          <w:sz w:val="28"/>
          <w:szCs w:val="28"/>
        </w:rPr>
        <w:t>研究生奖助学金评定细则</w:t>
      </w:r>
      <w:r w:rsidR="00D1346D" w:rsidRPr="00D1346D">
        <w:rPr>
          <w:rFonts w:ascii="楷体" w:eastAsia="楷体" w:hAnsi="楷体" w:hint="eastAsia"/>
          <w:color w:val="000000"/>
          <w:sz w:val="28"/>
          <w:szCs w:val="28"/>
        </w:rPr>
        <w:t>（草案）</w:t>
      </w:r>
    </w:p>
    <w:p w14:paraId="2FE07181" w14:textId="77777777" w:rsidR="002136DE" w:rsidRDefault="00D51887" w:rsidP="002136DE">
      <w:pPr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（国家</w:t>
      </w:r>
      <w:r>
        <w:rPr>
          <w:rFonts w:ascii="楷体" w:eastAsia="楷体" w:hAnsi="楷体"/>
          <w:color w:val="000000"/>
          <w:sz w:val="24"/>
        </w:rPr>
        <w:t>奖学金、</w:t>
      </w:r>
      <w:r w:rsidRPr="00D51887">
        <w:rPr>
          <w:rFonts w:ascii="楷体" w:eastAsia="楷体" w:hAnsi="楷体" w:hint="eastAsia"/>
          <w:color w:val="000000"/>
          <w:sz w:val="24"/>
        </w:rPr>
        <w:t>教育基金会</w:t>
      </w:r>
      <w:r>
        <w:rPr>
          <w:rFonts w:ascii="楷体" w:eastAsia="楷体" w:hAnsi="楷体" w:hint="eastAsia"/>
          <w:color w:val="000000"/>
          <w:sz w:val="24"/>
        </w:rPr>
        <w:t>奖学金等）</w:t>
      </w:r>
    </w:p>
    <w:p w14:paraId="4B71F83A" w14:textId="77777777" w:rsidR="007F6A7E" w:rsidRPr="00D51887" w:rsidRDefault="007F6A7E" w:rsidP="002136DE">
      <w:pPr>
        <w:jc w:val="center"/>
        <w:rPr>
          <w:rFonts w:ascii="楷体" w:eastAsia="楷体" w:hAnsi="楷体" w:hint="eastAsia"/>
          <w:color w:val="000000"/>
          <w:sz w:val="24"/>
        </w:rPr>
      </w:pPr>
    </w:p>
    <w:p w14:paraId="506F369B" w14:textId="77777777" w:rsidR="002136DE" w:rsidRDefault="0024624A" w:rsidP="007F6A7E">
      <w:pPr>
        <w:ind w:firstLineChars="200" w:firstLine="480"/>
        <w:rPr>
          <w:rFonts w:ascii="楷体" w:eastAsia="楷体" w:hAnsi="楷体"/>
          <w:color w:val="000000"/>
          <w:sz w:val="24"/>
        </w:rPr>
      </w:pPr>
      <w:r w:rsidRPr="003E1089">
        <w:rPr>
          <w:rFonts w:ascii="楷体" w:eastAsia="楷体" w:hAnsi="楷体" w:hint="eastAsia"/>
          <w:color w:val="000000"/>
          <w:sz w:val="24"/>
        </w:rPr>
        <w:t>为了</w:t>
      </w:r>
      <w:r w:rsidR="00B80BFA" w:rsidRPr="003E1089">
        <w:rPr>
          <w:rFonts w:ascii="楷体" w:eastAsia="楷体" w:hAnsi="楷体" w:hint="eastAsia"/>
          <w:color w:val="000000"/>
          <w:sz w:val="24"/>
        </w:rPr>
        <w:t>公开</w:t>
      </w:r>
      <w:r w:rsidR="00B80BFA">
        <w:rPr>
          <w:rFonts w:ascii="楷体" w:eastAsia="楷体" w:hAnsi="楷体" w:hint="eastAsia"/>
          <w:color w:val="000000"/>
          <w:sz w:val="24"/>
        </w:rPr>
        <w:t>、公平、公正地做好研究生奖助学金的评定工作，</w:t>
      </w:r>
      <w:r w:rsidR="003D2A65">
        <w:rPr>
          <w:rFonts w:ascii="楷体" w:eastAsia="楷体" w:hAnsi="楷体" w:hint="eastAsia"/>
          <w:color w:val="000000"/>
          <w:sz w:val="24"/>
        </w:rPr>
        <w:t>促进我院硕士、博士研究生素质的全面提高，</w:t>
      </w:r>
      <w:r w:rsidR="00B80BFA">
        <w:rPr>
          <w:rFonts w:ascii="楷体" w:eastAsia="楷体" w:hAnsi="楷体" w:hint="eastAsia"/>
          <w:color w:val="000000"/>
          <w:sz w:val="24"/>
        </w:rPr>
        <w:t>根据</w:t>
      </w:r>
      <w:r w:rsidR="00B80BFA" w:rsidRPr="00B80BFA">
        <w:rPr>
          <w:rFonts w:ascii="楷体" w:eastAsia="楷体" w:hAnsi="楷体" w:hint="eastAsia"/>
          <w:color w:val="000000"/>
          <w:sz w:val="24"/>
        </w:rPr>
        <w:t>《东南大学研究生奖助学金管理暂行办法（修订版）》</w:t>
      </w:r>
      <w:r w:rsidR="00B80BFA">
        <w:rPr>
          <w:rFonts w:ascii="楷体" w:eastAsia="楷体" w:hAnsi="楷体" w:hint="eastAsia"/>
          <w:color w:val="000000"/>
          <w:sz w:val="24"/>
        </w:rPr>
        <w:t>和《</w:t>
      </w:r>
      <w:r w:rsidR="00B80BFA" w:rsidRPr="00B80BFA">
        <w:rPr>
          <w:rFonts w:ascii="楷体" w:eastAsia="楷体" w:hAnsi="楷体" w:hint="eastAsia"/>
          <w:color w:val="000000"/>
          <w:sz w:val="24"/>
        </w:rPr>
        <w:t>东南大学研究生国家奖学金管理暂行办法</w:t>
      </w:r>
      <w:r w:rsidR="00B80BFA">
        <w:rPr>
          <w:rFonts w:ascii="楷体" w:eastAsia="楷体" w:hAnsi="楷体" w:hint="eastAsia"/>
          <w:color w:val="000000"/>
          <w:sz w:val="24"/>
        </w:rPr>
        <w:t>》等文件规定，</w:t>
      </w:r>
      <w:r w:rsidR="00AB0EC8" w:rsidRPr="003E1089">
        <w:rPr>
          <w:rFonts w:ascii="楷体" w:eastAsia="楷体" w:hAnsi="楷体" w:hint="eastAsia"/>
          <w:color w:val="000000"/>
          <w:sz w:val="24"/>
        </w:rPr>
        <w:t>特制定本细则：</w:t>
      </w:r>
    </w:p>
    <w:p w14:paraId="558EC2DB" w14:textId="77777777" w:rsidR="009A108E" w:rsidRPr="003E1089" w:rsidRDefault="009A108E" w:rsidP="009A108E">
      <w:pPr>
        <w:spacing w:line="480" w:lineRule="exact"/>
        <w:ind w:firstLineChars="200" w:firstLine="480"/>
        <w:rPr>
          <w:rFonts w:ascii="楷体" w:eastAsia="楷体" w:hAnsi="楷体"/>
          <w:color w:val="000000"/>
          <w:sz w:val="24"/>
        </w:rPr>
      </w:pPr>
    </w:p>
    <w:p w14:paraId="60D630A3" w14:textId="77777777" w:rsidR="00AB0EC8" w:rsidRPr="003E1089" w:rsidRDefault="00AB0EC8" w:rsidP="006B3A9C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ind w:firstLineChars="0"/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参评对象及条件</w:t>
      </w:r>
    </w:p>
    <w:p w14:paraId="1414B855" w14:textId="59E30A93" w:rsidR="00AB0EC8" w:rsidRPr="00D87061" w:rsidRDefault="00D87061" w:rsidP="00D87061">
      <w:pPr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1</w:t>
      </w:r>
      <w:r>
        <w:rPr>
          <w:rFonts w:ascii="楷体" w:eastAsia="楷体" w:hAnsi="楷体" w:hint="eastAsia"/>
          <w:sz w:val="24"/>
        </w:rPr>
        <w:t>、</w:t>
      </w:r>
      <w:r w:rsidR="00B80BFA" w:rsidRPr="00D87061">
        <w:rPr>
          <w:rFonts w:ascii="楷体" w:eastAsia="楷体" w:hAnsi="楷体" w:hint="eastAsia"/>
          <w:sz w:val="24"/>
        </w:rPr>
        <w:t>除委培、定向研究生，休学期间的研究生之外，</w:t>
      </w:r>
      <w:r w:rsidR="00AB0EC8" w:rsidRPr="00D87061">
        <w:rPr>
          <w:rFonts w:ascii="楷体" w:eastAsia="楷体" w:hAnsi="楷体" w:hint="eastAsia"/>
          <w:sz w:val="24"/>
        </w:rPr>
        <w:t>凡在《东南大学研究生学籍管理规定》的正常学习年限内正式取得学籍、完成注册的</w:t>
      </w:r>
      <w:r w:rsidR="00265D7A" w:rsidRPr="00D87061">
        <w:rPr>
          <w:rFonts w:ascii="楷体" w:eastAsia="楷体" w:hAnsi="楷体" w:hint="eastAsia"/>
          <w:sz w:val="24"/>
        </w:rPr>
        <w:t>我</w:t>
      </w:r>
      <w:r w:rsidR="00AB0EC8" w:rsidRPr="00D87061">
        <w:rPr>
          <w:rFonts w:ascii="楷体" w:eastAsia="楷体" w:hAnsi="楷体" w:hint="eastAsia"/>
          <w:sz w:val="24"/>
        </w:rPr>
        <w:t>院全日制研究生均</w:t>
      </w:r>
      <w:r w:rsidR="00265D7A" w:rsidRPr="00D87061">
        <w:rPr>
          <w:rFonts w:ascii="楷体" w:eastAsia="楷体" w:hAnsi="楷体" w:hint="eastAsia"/>
          <w:sz w:val="24"/>
        </w:rPr>
        <w:t>具</w:t>
      </w:r>
      <w:r w:rsidR="00AB0EC8" w:rsidRPr="00D87061">
        <w:rPr>
          <w:rFonts w:ascii="楷体" w:eastAsia="楷体" w:hAnsi="楷体" w:hint="eastAsia"/>
          <w:sz w:val="24"/>
        </w:rPr>
        <w:t>有</w:t>
      </w:r>
      <w:r w:rsidR="00265D7A" w:rsidRPr="00D87061">
        <w:rPr>
          <w:rFonts w:ascii="楷体" w:eastAsia="楷体" w:hAnsi="楷体" w:hint="eastAsia"/>
          <w:sz w:val="24"/>
        </w:rPr>
        <w:t>申请</w:t>
      </w:r>
      <w:r w:rsidR="00AB0EC8" w:rsidRPr="00D87061">
        <w:rPr>
          <w:rFonts w:ascii="楷体" w:eastAsia="楷体" w:hAnsi="楷体" w:hint="eastAsia"/>
          <w:sz w:val="24"/>
        </w:rPr>
        <w:t>资格。</w:t>
      </w:r>
    </w:p>
    <w:p w14:paraId="79F0438E" w14:textId="77777777" w:rsidR="00341C97" w:rsidRPr="00341C97" w:rsidRDefault="00341C97" w:rsidP="00341C97">
      <w:pPr>
        <w:pStyle w:val="a5"/>
        <w:ind w:left="570" w:firstLineChars="0" w:firstLine="0"/>
        <w:rPr>
          <w:rFonts w:ascii="楷体" w:eastAsia="楷体" w:hAnsi="楷体"/>
          <w:sz w:val="24"/>
        </w:rPr>
      </w:pPr>
    </w:p>
    <w:p w14:paraId="115CA503" w14:textId="124AAA86" w:rsidR="00AB0EC8" w:rsidRPr="003E1089" w:rsidRDefault="00D87061" w:rsidP="00D87061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2、</w:t>
      </w:r>
      <w:r w:rsidR="00AB0EC8" w:rsidRPr="003E1089">
        <w:rPr>
          <w:rFonts w:ascii="楷体" w:eastAsia="楷体" w:hAnsi="楷体" w:hint="eastAsia"/>
          <w:sz w:val="24"/>
        </w:rPr>
        <w:t>硕士研究生的国家奖学金、校友基金会等奖学金</w:t>
      </w:r>
      <w:r w:rsidR="00265D7A">
        <w:rPr>
          <w:rFonts w:ascii="楷体" w:eastAsia="楷体" w:hAnsi="楷体" w:hint="eastAsia"/>
          <w:sz w:val="24"/>
        </w:rPr>
        <w:t>均</w:t>
      </w:r>
      <w:r w:rsidR="0024624A" w:rsidRPr="003E1089">
        <w:rPr>
          <w:rFonts w:ascii="楷体" w:eastAsia="楷体" w:hAnsi="楷体" w:hint="eastAsia"/>
          <w:sz w:val="24"/>
        </w:rPr>
        <w:t>在</w:t>
      </w:r>
      <w:r w:rsidR="00265D7A">
        <w:rPr>
          <w:rFonts w:ascii="楷体" w:eastAsia="楷体" w:hAnsi="楷体" w:hint="eastAsia"/>
          <w:sz w:val="24"/>
        </w:rPr>
        <w:t>第三学年</w:t>
      </w:r>
      <w:r w:rsidR="003D7403" w:rsidRPr="003E1089">
        <w:rPr>
          <w:rFonts w:ascii="楷体" w:eastAsia="楷体" w:hAnsi="楷体" w:hint="eastAsia"/>
          <w:sz w:val="24"/>
        </w:rPr>
        <w:t>进行</w:t>
      </w:r>
      <w:r w:rsidR="00265D7A">
        <w:rPr>
          <w:rFonts w:ascii="楷体" w:eastAsia="楷体" w:hAnsi="楷体" w:hint="eastAsia"/>
          <w:sz w:val="24"/>
        </w:rPr>
        <w:t>申请</w:t>
      </w:r>
      <w:r w:rsidR="003D7403" w:rsidRPr="003E1089">
        <w:rPr>
          <w:rFonts w:ascii="楷体" w:eastAsia="楷体" w:hAnsi="楷体" w:hint="eastAsia"/>
          <w:sz w:val="24"/>
        </w:rPr>
        <w:t>评比</w:t>
      </w:r>
      <w:r w:rsidR="00904F37" w:rsidRPr="003E1089">
        <w:rPr>
          <w:rFonts w:ascii="楷体" w:eastAsia="楷体" w:hAnsi="楷体" w:hint="eastAsia"/>
          <w:sz w:val="24"/>
        </w:rPr>
        <w:t>。</w:t>
      </w:r>
      <w:r w:rsidR="00265D7A">
        <w:rPr>
          <w:rFonts w:ascii="楷体" w:eastAsia="楷体" w:hAnsi="楷体" w:hint="eastAsia"/>
          <w:sz w:val="24"/>
        </w:rPr>
        <w:t>确保能在两年内毕业的</w:t>
      </w:r>
      <w:r w:rsidR="005E5DA1" w:rsidRPr="003E1089">
        <w:rPr>
          <w:rFonts w:ascii="楷体" w:eastAsia="楷体" w:hAnsi="楷体" w:hint="eastAsia"/>
          <w:sz w:val="24"/>
        </w:rPr>
        <w:t>硕士</w:t>
      </w:r>
      <w:r w:rsidR="00265D7A">
        <w:rPr>
          <w:rFonts w:ascii="楷体" w:eastAsia="楷体" w:hAnsi="楷体" w:hint="eastAsia"/>
          <w:sz w:val="24"/>
        </w:rPr>
        <w:t>研究生可在第二学年进行申请，</w:t>
      </w:r>
      <w:r w:rsidR="0024624A" w:rsidRPr="003E1089">
        <w:rPr>
          <w:rFonts w:ascii="楷体" w:eastAsia="楷体" w:hAnsi="楷体" w:hint="eastAsia"/>
          <w:sz w:val="24"/>
        </w:rPr>
        <w:t>与</w:t>
      </w:r>
      <w:proofErr w:type="gramStart"/>
      <w:r w:rsidR="0024624A" w:rsidRPr="003E1089">
        <w:rPr>
          <w:rFonts w:ascii="楷体" w:eastAsia="楷体" w:hAnsi="楷体" w:hint="eastAsia"/>
          <w:sz w:val="24"/>
        </w:rPr>
        <w:t>研</w:t>
      </w:r>
      <w:proofErr w:type="gramEnd"/>
      <w:r w:rsidR="0024624A" w:rsidRPr="003E1089">
        <w:rPr>
          <w:rFonts w:ascii="楷体" w:eastAsia="楷体" w:hAnsi="楷体" w:hint="eastAsia"/>
          <w:sz w:val="24"/>
        </w:rPr>
        <w:t>三学生</w:t>
      </w:r>
      <w:r w:rsidR="00904F37" w:rsidRPr="003E1089">
        <w:rPr>
          <w:rFonts w:ascii="楷体" w:eastAsia="楷体" w:hAnsi="楷体" w:hint="eastAsia"/>
          <w:sz w:val="24"/>
        </w:rPr>
        <w:t>统一参评</w:t>
      </w:r>
      <w:r w:rsidR="003D7403" w:rsidRPr="003E1089">
        <w:rPr>
          <w:rFonts w:ascii="楷体" w:eastAsia="楷体" w:hAnsi="楷体" w:hint="eastAsia"/>
          <w:sz w:val="24"/>
        </w:rPr>
        <w:t>。</w:t>
      </w:r>
    </w:p>
    <w:p w14:paraId="2A331279" w14:textId="77777777" w:rsidR="00904F37" w:rsidRPr="003E1089" w:rsidRDefault="00904F37" w:rsidP="00672061">
      <w:pPr>
        <w:rPr>
          <w:rFonts w:ascii="楷体" w:eastAsia="楷体" w:hAnsi="楷体"/>
          <w:sz w:val="24"/>
        </w:rPr>
      </w:pPr>
    </w:p>
    <w:p w14:paraId="04587025" w14:textId="72A92FF8" w:rsidR="003D7403" w:rsidRPr="003E1089" w:rsidRDefault="00C95778" w:rsidP="00672061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二、总</w:t>
      </w:r>
      <w:r w:rsidR="00672061" w:rsidRPr="003E1089">
        <w:rPr>
          <w:rFonts w:ascii="楷体" w:eastAsia="楷体" w:hAnsi="楷体" w:hint="eastAsia"/>
          <w:sz w:val="24"/>
        </w:rPr>
        <w:t>分计算方法</w:t>
      </w:r>
    </w:p>
    <w:p w14:paraId="4FD2FA28" w14:textId="77777777" w:rsidR="00447438" w:rsidRDefault="00447438" w:rsidP="00D87061">
      <w:pPr>
        <w:pStyle w:val="a5"/>
        <w:numPr>
          <w:ilvl w:val="0"/>
          <w:numId w:val="9"/>
        </w:numPr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硕士：</w:t>
      </w:r>
    </w:p>
    <w:p w14:paraId="6BD3ABA4" w14:textId="038E39D3" w:rsidR="00447438" w:rsidRPr="00A90963" w:rsidRDefault="00447438" w:rsidP="00A90963">
      <w:pPr>
        <w:ind w:firstLineChars="150" w:firstLine="360"/>
        <w:rPr>
          <w:rFonts w:ascii="楷体" w:eastAsia="楷体" w:hAnsi="楷体"/>
          <w:sz w:val="24"/>
        </w:rPr>
      </w:pPr>
      <w:r w:rsidRPr="00A90963">
        <w:rPr>
          <w:rFonts w:ascii="楷体" w:eastAsia="楷体" w:hAnsi="楷体" w:hint="eastAsia"/>
          <w:sz w:val="24"/>
        </w:rPr>
        <w:t>国家奖学金：总分=学位课规格化加权平均成绩+科研学术加分</w:t>
      </w:r>
    </w:p>
    <w:p w14:paraId="326CADFC" w14:textId="024D16B8" w:rsidR="00904F37" w:rsidRDefault="006F2C71" w:rsidP="00A90963">
      <w:pPr>
        <w:pStyle w:val="a5"/>
        <w:ind w:leftChars="162" w:left="3340" w:hangingChars="1250" w:hanging="3000"/>
        <w:rPr>
          <w:rFonts w:ascii="楷体" w:eastAsia="楷体" w:hAnsi="楷体"/>
          <w:sz w:val="24"/>
        </w:rPr>
      </w:pPr>
      <w:r w:rsidRPr="00D51887">
        <w:rPr>
          <w:rFonts w:ascii="楷体" w:eastAsia="楷体" w:hAnsi="楷体" w:hint="eastAsia"/>
          <w:color w:val="000000"/>
          <w:sz w:val="24"/>
        </w:rPr>
        <w:t>教育基金会</w:t>
      </w:r>
      <w:r>
        <w:rPr>
          <w:rFonts w:ascii="楷体" w:eastAsia="楷体" w:hAnsi="楷体" w:hint="eastAsia"/>
          <w:color w:val="000000"/>
          <w:sz w:val="24"/>
        </w:rPr>
        <w:t>奖学金等</w:t>
      </w:r>
      <w:r w:rsidR="00447438">
        <w:rPr>
          <w:rFonts w:ascii="楷体" w:eastAsia="楷体" w:hAnsi="楷体" w:hint="eastAsia"/>
          <w:sz w:val="24"/>
        </w:rPr>
        <w:t>：</w:t>
      </w:r>
      <w:r w:rsidR="00904F37" w:rsidRPr="002242BB">
        <w:rPr>
          <w:rFonts w:ascii="楷体" w:eastAsia="楷体" w:hAnsi="楷体" w:hint="eastAsia"/>
          <w:sz w:val="24"/>
        </w:rPr>
        <w:t>总分=学位课规格化加权平均成绩+科研学术加分+参加集体活动加分</w:t>
      </w:r>
      <w:r w:rsidR="00FE0A1A">
        <w:rPr>
          <w:rFonts w:ascii="楷体" w:eastAsia="楷体" w:hAnsi="楷体" w:hint="eastAsia"/>
          <w:sz w:val="24"/>
        </w:rPr>
        <w:t>+</w:t>
      </w:r>
      <w:r w:rsidR="00FE0A1A">
        <w:rPr>
          <w:rFonts w:ascii="楷体" w:eastAsia="楷体" w:hAnsi="楷体"/>
          <w:sz w:val="24"/>
        </w:rPr>
        <w:t>社会工作</w:t>
      </w:r>
      <w:r w:rsidR="00FE0A1A">
        <w:rPr>
          <w:rFonts w:ascii="楷体" w:eastAsia="楷体" w:hAnsi="楷体" w:hint="eastAsia"/>
          <w:sz w:val="24"/>
        </w:rPr>
        <w:t>任职</w:t>
      </w:r>
      <w:r w:rsidR="00FE0A1A">
        <w:rPr>
          <w:rFonts w:ascii="楷体" w:eastAsia="楷体" w:hAnsi="楷体"/>
          <w:sz w:val="24"/>
        </w:rPr>
        <w:t>加分</w:t>
      </w:r>
    </w:p>
    <w:p w14:paraId="0E5B7CAF" w14:textId="77777777" w:rsidR="00341C97" w:rsidRPr="006F2C71" w:rsidRDefault="00341C97" w:rsidP="00447438">
      <w:pPr>
        <w:pStyle w:val="a5"/>
        <w:ind w:leftChars="286" w:left="2761" w:hangingChars="900" w:hanging="2160"/>
        <w:rPr>
          <w:rFonts w:ascii="楷体" w:eastAsia="楷体" w:hAnsi="楷体"/>
          <w:sz w:val="24"/>
        </w:rPr>
      </w:pPr>
    </w:p>
    <w:p w14:paraId="66CAFAC5" w14:textId="77777777" w:rsidR="008A4857" w:rsidRDefault="00904F37" w:rsidP="00D87061">
      <w:pPr>
        <w:pStyle w:val="a5"/>
        <w:numPr>
          <w:ilvl w:val="0"/>
          <w:numId w:val="9"/>
        </w:numPr>
        <w:ind w:firstLineChars="0"/>
        <w:rPr>
          <w:rFonts w:ascii="楷体" w:eastAsia="楷体" w:hAnsi="楷体"/>
          <w:sz w:val="24"/>
        </w:rPr>
      </w:pPr>
      <w:r w:rsidRPr="00341C97">
        <w:rPr>
          <w:rFonts w:ascii="楷体" w:eastAsia="楷体" w:hAnsi="楷体" w:hint="eastAsia"/>
          <w:sz w:val="24"/>
        </w:rPr>
        <w:t>博士</w:t>
      </w:r>
      <w:r w:rsidR="00447438" w:rsidRPr="00341C97">
        <w:rPr>
          <w:rFonts w:ascii="楷体" w:eastAsia="楷体" w:hAnsi="楷体" w:hint="eastAsia"/>
          <w:sz w:val="24"/>
        </w:rPr>
        <w:t xml:space="preserve">：  </w:t>
      </w:r>
    </w:p>
    <w:p w14:paraId="1403566C" w14:textId="7B36E222" w:rsidR="008A4857" w:rsidRPr="008323D6" w:rsidRDefault="008A4857" w:rsidP="008323D6">
      <w:pPr>
        <w:ind w:firstLineChars="150" w:firstLine="360"/>
        <w:rPr>
          <w:rFonts w:ascii="楷体" w:eastAsia="楷体" w:hAnsi="楷体"/>
          <w:sz w:val="24"/>
        </w:rPr>
      </w:pPr>
      <w:r w:rsidRPr="008323D6">
        <w:rPr>
          <w:rFonts w:ascii="楷体" w:eastAsia="楷体" w:hAnsi="楷体" w:hint="eastAsia"/>
          <w:sz w:val="24"/>
        </w:rPr>
        <w:t>国家奖学金：总分=学位课规格化加权平均成绩+科研学术加分</w:t>
      </w:r>
    </w:p>
    <w:p w14:paraId="5F173491" w14:textId="71D6DCAF" w:rsidR="008A4857" w:rsidRPr="00A304EA" w:rsidRDefault="00383249" w:rsidP="008323D6">
      <w:pPr>
        <w:pStyle w:val="a5"/>
        <w:ind w:leftChars="170" w:left="3357" w:hangingChars="1250" w:hanging="300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教育基金会奖学金等：</w:t>
      </w:r>
      <w:r w:rsidR="008A4857" w:rsidRPr="00A304EA">
        <w:rPr>
          <w:rFonts w:ascii="楷体" w:eastAsia="楷体" w:hAnsi="楷体" w:hint="eastAsia"/>
          <w:sz w:val="24"/>
        </w:rPr>
        <w:t>总分=学位课规格化加权平均成绩+科研学术加分+</w:t>
      </w:r>
      <w:r w:rsidR="008A4857" w:rsidRPr="00A304EA">
        <w:rPr>
          <w:rFonts w:ascii="楷体" w:eastAsia="楷体" w:hAnsi="楷体"/>
          <w:sz w:val="24"/>
        </w:rPr>
        <w:t>社会工作</w:t>
      </w:r>
      <w:r w:rsidR="008A4857" w:rsidRPr="00A304EA">
        <w:rPr>
          <w:rFonts w:ascii="楷体" w:eastAsia="楷体" w:hAnsi="楷体" w:hint="eastAsia"/>
          <w:sz w:val="24"/>
        </w:rPr>
        <w:t>任职</w:t>
      </w:r>
      <w:r w:rsidR="008A4857" w:rsidRPr="00A304EA">
        <w:rPr>
          <w:rFonts w:ascii="楷体" w:eastAsia="楷体" w:hAnsi="楷体"/>
          <w:sz w:val="24"/>
        </w:rPr>
        <w:t>加分</w:t>
      </w:r>
    </w:p>
    <w:p w14:paraId="18487585" w14:textId="77777777" w:rsidR="00341B22" w:rsidRPr="003E1089" w:rsidRDefault="00341B22" w:rsidP="00904F37">
      <w:pPr>
        <w:rPr>
          <w:rFonts w:ascii="楷体" w:eastAsia="楷体" w:hAnsi="楷体"/>
          <w:sz w:val="24"/>
        </w:rPr>
      </w:pPr>
    </w:p>
    <w:p w14:paraId="2ED136CD" w14:textId="4A64B985" w:rsidR="00904F37" w:rsidRPr="00C95778" w:rsidRDefault="00F610ED" w:rsidP="00C95778">
      <w:pPr>
        <w:pStyle w:val="a5"/>
        <w:numPr>
          <w:ilvl w:val="0"/>
          <w:numId w:val="10"/>
        </w:numPr>
        <w:tabs>
          <w:tab w:val="left" w:pos="567"/>
        </w:tabs>
        <w:ind w:firstLineChars="0"/>
        <w:rPr>
          <w:rFonts w:ascii="楷体" w:eastAsia="楷体" w:hAnsi="楷体"/>
          <w:sz w:val="24"/>
        </w:rPr>
      </w:pPr>
      <w:r w:rsidRPr="00C95778">
        <w:rPr>
          <w:rFonts w:ascii="楷体" w:eastAsia="楷体" w:hAnsi="楷体" w:hint="eastAsia"/>
          <w:sz w:val="24"/>
        </w:rPr>
        <w:t>各部分</w:t>
      </w:r>
      <w:r w:rsidR="0049050E" w:rsidRPr="00C95778">
        <w:rPr>
          <w:rFonts w:ascii="楷体" w:eastAsia="楷体" w:hAnsi="楷体" w:hint="eastAsia"/>
          <w:sz w:val="24"/>
        </w:rPr>
        <w:t>具体</w:t>
      </w:r>
      <w:r w:rsidRPr="00C95778">
        <w:rPr>
          <w:rFonts w:ascii="楷体" w:eastAsia="楷体" w:hAnsi="楷体" w:hint="eastAsia"/>
          <w:sz w:val="24"/>
        </w:rPr>
        <w:t>加分</w:t>
      </w:r>
      <w:r w:rsidR="0049050E" w:rsidRPr="00C95778">
        <w:rPr>
          <w:rFonts w:ascii="楷体" w:eastAsia="楷体" w:hAnsi="楷体" w:hint="eastAsia"/>
          <w:sz w:val="24"/>
        </w:rPr>
        <w:t>方法</w:t>
      </w:r>
    </w:p>
    <w:p w14:paraId="2B3014E4" w14:textId="77777777" w:rsidR="00D93543" w:rsidRPr="00C95778" w:rsidRDefault="00D93543" w:rsidP="00C95778">
      <w:pPr>
        <w:rPr>
          <w:rFonts w:ascii="楷体" w:eastAsia="楷体" w:hAnsi="楷体"/>
          <w:sz w:val="24"/>
        </w:rPr>
      </w:pPr>
      <w:r w:rsidRPr="00C95778">
        <w:rPr>
          <w:rFonts w:ascii="楷体" w:eastAsia="楷体" w:hAnsi="楷体" w:hint="eastAsia"/>
          <w:sz w:val="24"/>
        </w:rPr>
        <w:t>1、科研学术加分：</w:t>
      </w:r>
    </w:p>
    <w:p w14:paraId="455A27B4" w14:textId="032865F2" w:rsidR="00D93543" w:rsidRPr="008D0DE3" w:rsidRDefault="00D93543" w:rsidP="008D0DE3">
      <w:pPr>
        <w:rPr>
          <w:rFonts w:ascii="楷体" w:eastAsia="楷体" w:hAnsi="楷体" w:hint="eastAsia"/>
          <w:sz w:val="24"/>
        </w:rPr>
      </w:pPr>
      <w:r w:rsidRPr="00C95778">
        <w:rPr>
          <w:rFonts w:ascii="楷体" w:eastAsia="楷体" w:hAnsi="楷体" w:hint="eastAsia"/>
          <w:sz w:val="24"/>
        </w:rPr>
        <w:t>1.1论文加分：所发表或录用的论文必须以“东南大学”为第一署名单位（即论文第一作者和第一通讯作者的第一署名单位必须均为“东南大学”或“东南大学某机构”），学生本人为第一作者或导师为第一作者且学生本人为第二作者，具体加分方法是：</w:t>
      </w:r>
      <w:bookmarkStart w:id="0" w:name="_GoBack"/>
      <w:bookmarkEnd w:id="0"/>
    </w:p>
    <w:p w14:paraId="2EB20307" w14:textId="77777777" w:rsidR="00D93543" w:rsidRPr="003E1089" w:rsidRDefault="00D93543" w:rsidP="0065589C">
      <w:pPr>
        <w:ind w:firstLineChars="150" w:firstLine="360"/>
        <w:rPr>
          <w:rFonts w:ascii="楷体" w:eastAsia="楷体" w:hAnsi="楷体"/>
          <w:sz w:val="24"/>
        </w:rPr>
      </w:pPr>
      <w:r w:rsidRPr="006904AF">
        <w:rPr>
          <w:rFonts w:ascii="楷体" w:eastAsia="楷体" w:hAnsi="楷体" w:hint="eastAsia"/>
          <w:sz w:val="24"/>
        </w:rPr>
        <w:t>《中国计算机学会推荐国际刊物会议目录》</w:t>
      </w:r>
      <w:r>
        <w:rPr>
          <w:rFonts w:ascii="楷体" w:eastAsia="楷体" w:hAnsi="楷体" w:hint="eastAsia"/>
          <w:sz w:val="24"/>
        </w:rPr>
        <w:t>中</w:t>
      </w:r>
      <w:r w:rsidRPr="003E1089">
        <w:rPr>
          <w:rFonts w:ascii="楷体" w:eastAsia="楷体" w:hAnsi="楷体" w:hint="eastAsia"/>
          <w:sz w:val="24"/>
        </w:rPr>
        <w:t>A类期刊</w:t>
      </w:r>
      <w:r>
        <w:rPr>
          <w:rFonts w:ascii="楷体" w:eastAsia="楷体" w:hAnsi="楷体" w:hint="eastAsia"/>
          <w:sz w:val="24"/>
        </w:rPr>
        <w:t>（会议）论文或</w:t>
      </w:r>
      <w:r w:rsidRPr="00522D89">
        <w:rPr>
          <w:rFonts w:ascii="楷体" w:eastAsia="楷体" w:hAnsi="楷体" w:hint="eastAsia"/>
          <w:sz w:val="24"/>
        </w:rPr>
        <w:t>影响因子大于等于5.0的SCI检索论文</w:t>
      </w:r>
      <w:r w:rsidRPr="003E1089">
        <w:rPr>
          <w:rFonts w:ascii="楷体" w:eastAsia="楷体" w:hAnsi="楷体" w:hint="eastAsia"/>
          <w:sz w:val="24"/>
        </w:rPr>
        <w:t>，每篇加20分；</w:t>
      </w:r>
    </w:p>
    <w:p w14:paraId="7E2AE6D3" w14:textId="4C06C132" w:rsidR="00D93543" w:rsidRPr="003E1089" w:rsidRDefault="0065589C" w:rsidP="00EE5DDC">
      <w:pPr>
        <w:ind w:firstLineChars="100" w:firstLine="24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 w:rsidR="00D93543" w:rsidRPr="006904AF">
        <w:rPr>
          <w:rFonts w:ascii="楷体" w:eastAsia="楷体" w:hAnsi="楷体" w:hint="eastAsia"/>
          <w:sz w:val="24"/>
        </w:rPr>
        <w:t>《中国计算机学会推荐国际刊物会议目录》</w:t>
      </w:r>
      <w:r w:rsidR="00D93543">
        <w:rPr>
          <w:rFonts w:ascii="楷体" w:eastAsia="楷体" w:hAnsi="楷体" w:hint="eastAsia"/>
          <w:sz w:val="24"/>
        </w:rPr>
        <w:t>中B</w:t>
      </w:r>
      <w:r w:rsidR="00D93543" w:rsidRPr="003E1089">
        <w:rPr>
          <w:rFonts w:ascii="楷体" w:eastAsia="楷体" w:hAnsi="楷体" w:hint="eastAsia"/>
          <w:sz w:val="24"/>
        </w:rPr>
        <w:t>类期刊</w:t>
      </w:r>
      <w:r w:rsidR="00D93543">
        <w:rPr>
          <w:rFonts w:ascii="楷体" w:eastAsia="楷体" w:hAnsi="楷体" w:hint="eastAsia"/>
          <w:sz w:val="24"/>
        </w:rPr>
        <w:t>（会议）论文</w:t>
      </w:r>
      <w:r w:rsidR="00D93543" w:rsidRPr="006904AF">
        <w:rPr>
          <w:rFonts w:ascii="楷体" w:eastAsia="楷体" w:hAnsi="楷体" w:hint="eastAsia"/>
          <w:sz w:val="24"/>
        </w:rPr>
        <w:t>或影响因子大于等于</w:t>
      </w:r>
      <w:r w:rsidR="00D93543">
        <w:rPr>
          <w:rFonts w:ascii="楷体" w:eastAsia="楷体" w:hAnsi="楷体" w:hint="eastAsia"/>
          <w:sz w:val="24"/>
        </w:rPr>
        <w:t>2</w:t>
      </w:r>
      <w:r w:rsidR="00D93543" w:rsidRPr="006904AF">
        <w:rPr>
          <w:rFonts w:ascii="楷体" w:eastAsia="楷体" w:hAnsi="楷体" w:hint="eastAsia"/>
          <w:sz w:val="24"/>
        </w:rPr>
        <w:t>.0</w:t>
      </w:r>
      <w:r w:rsidR="00D93543">
        <w:rPr>
          <w:rFonts w:ascii="楷体" w:eastAsia="楷体" w:hAnsi="楷体" w:hint="eastAsia"/>
          <w:sz w:val="24"/>
        </w:rPr>
        <w:t>小于5.0</w:t>
      </w:r>
      <w:r w:rsidR="00D93543" w:rsidRPr="006904AF">
        <w:rPr>
          <w:rFonts w:ascii="楷体" w:eastAsia="楷体" w:hAnsi="楷体" w:hint="eastAsia"/>
          <w:sz w:val="24"/>
        </w:rPr>
        <w:t>的SCI检索论文</w:t>
      </w:r>
      <w:r w:rsidR="00D93543" w:rsidRPr="003E1089">
        <w:rPr>
          <w:rFonts w:ascii="楷体" w:eastAsia="楷体" w:hAnsi="楷体" w:hint="eastAsia"/>
          <w:sz w:val="24"/>
        </w:rPr>
        <w:t>，每篇加15分；</w:t>
      </w:r>
    </w:p>
    <w:p w14:paraId="4EE63133" w14:textId="2FBB865C" w:rsidR="00D93543" w:rsidRDefault="00D93543" w:rsidP="00D93543">
      <w:pPr>
        <w:ind w:firstLine="435"/>
        <w:rPr>
          <w:rFonts w:ascii="楷体" w:eastAsia="楷体" w:hAnsi="楷体"/>
          <w:sz w:val="24"/>
        </w:rPr>
      </w:pPr>
      <w:r w:rsidRPr="006904AF">
        <w:rPr>
          <w:rFonts w:ascii="楷体" w:eastAsia="楷体" w:hAnsi="楷体" w:hint="eastAsia"/>
          <w:sz w:val="24"/>
        </w:rPr>
        <w:t>《中国计算机学会推荐国际刊物会议目录》</w:t>
      </w:r>
      <w:r>
        <w:rPr>
          <w:rFonts w:ascii="楷体" w:eastAsia="楷体" w:hAnsi="楷体" w:hint="eastAsia"/>
          <w:sz w:val="24"/>
        </w:rPr>
        <w:t>中C</w:t>
      </w:r>
      <w:r w:rsidRPr="003E1089">
        <w:rPr>
          <w:rFonts w:ascii="楷体" w:eastAsia="楷体" w:hAnsi="楷体" w:hint="eastAsia"/>
          <w:sz w:val="24"/>
        </w:rPr>
        <w:t>类期刊</w:t>
      </w:r>
      <w:r>
        <w:rPr>
          <w:rFonts w:ascii="楷体" w:eastAsia="楷体" w:hAnsi="楷体" w:hint="eastAsia"/>
          <w:sz w:val="24"/>
        </w:rPr>
        <w:t>（会议）论文</w:t>
      </w:r>
      <w:r w:rsidRPr="006904AF">
        <w:rPr>
          <w:rFonts w:ascii="楷体" w:eastAsia="楷体" w:hAnsi="楷体" w:hint="eastAsia"/>
          <w:sz w:val="24"/>
        </w:rPr>
        <w:t>或影响因子大于等于</w:t>
      </w:r>
      <w:r>
        <w:rPr>
          <w:rFonts w:ascii="楷体" w:eastAsia="楷体" w:hAnsi="楷体" w:hint="eastAsia"/>
          <w:sz w:val="24"/>
        </w:rPr>
        <w:t>1</w:t>
      </w:r>
      <w:r w:rsidRPr="006904AF">
        <w:rPr>
          <w:rFonts w:ascii="楷体" w:eastAsia="楷体" w:hAnsi="楷体" w:hint="eastAsia"/>
          <w:sz w:val="24"/>
        </w:rPr>
        <w:t>.0</w:t>
      </w:r>
      <w:r>
        <w:rPr>
          <w:rFonts w:ascii="楷体" w:eastAsia="楷体" w:hAnsi="楷体" w:hint="eastAsia"/>
          <w:sz w:val="24"/>
        </w:rPr>
        <w:t>小于2.0</w:t>
      </w:r>
      <w:r w:rsidRPr="006904AF">
        <w:rPr>
          <w:rFonts w:ascii="楷体" w:eastAsia="楷体" w:hAnsi="楷体" w:hint="eastAsia"/>
          <w:sz w:val="24"/>
        </w:rPr>
        <w:t>的SCI检索论文</w:t>
      </w:r>
      <w:r>
        <w:rPr>
          <w:rFonts w:ascii="楷体" w:eastAsia="楷体" w:hAnsi="楷体" w:hint="eastAsia"/>
          <w:sz w:val="24"/>
        </w:rPr>
        <w:t>或国内计算机A类期刊论文</w:t>
      </w:r>
      <w:r w:rsidRPr="003E1089">
        <w:rPr>
          <w:rFonts w:ascii="楷体" w:eastAsia="楷体" w:hAnsi="楷体" w:hint="eastAsia"/>
          <w:sz w:val="24"/>
        </w:rPr>
        <w:t>，每篇加10分；</w:t>
      </w:r>
    </w:p>
    <w:p w14:paraId="6FFA57CD" w14:textId="77777777" w:rsidR="00D93543" w:rsidRDefault="00D93543" w:rsidP="0065589C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影响因子小于1.0的SCI检索论文，每篇加5分；</w:t>
      </w:r>
    </w:p>
    <w:p w14:paraId="3AE8262C" w14:textId="4C13C879" w:rsidR="00D93543" w:rsidRPr="0065589C" w:rsidRDefault="00D93543" w:rsidP="0065589C">
      <w:pPr>
        <w:ind w:firstLine="435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其他被EI检索的论文，每篇加2.5</w:t>
      </w:r>
      <w:r w:rsidR="00630AEB">
        <w:rPr>
          <w:rFonts w:ascii="楷体" w:eastAsia="楷体" w:hAnsi="楷体" w:hint="eastAsia"/>
          <w:sz w:val="24"/>
        </w:rPr>
        <w:t>分。</w:t>
      </w:r>
    </w:p>
    <w:p w14:paraId="385BB215" w14:textId="77777777" w:rsidR="000D2F67" w:rsidRDefault="00D93543" w:rsidP="00D316E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备注：</w:t>
      </w:r>
    </w:p>
    <w:p w14:paraId="207B37F7" w14:textId="588B42D5" w:rsidR="00D316E3" w:rsidRDefault="00422EAC" w:rsidP="000F6A2B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lastRenderedPageBreak/>
        <w:t>1、</w:t>
      </w:r>
      <w:r w:rsidR="00D93543">
        <w:rPr>
          <w:rFonts w:ascii="楷体" w:eastAsia="楷体" w:hAnsi="楷体" w:hint="eastAsia"/>
          <w:sz w:val="24"/>
        </w:rPr>
        <w:t xml:space="preserve"> 国内计算机A类期刊包括：《中国科学（F辑）》、《科学通报》、《计算机学报》、《软件学报》、《计算机研究与发展》、《电子学报（中英文）》、《通信学报》、《自动化学报》</w:t>
      </w:r>
      <w:r w:rsidR="00D316E3">
        <w:rPr>
          <w:rFonts w:ascii="楷体" w:eastAsia="楷体" w:hAnsi="楷体" w:hint="eastAsia"/>
          <w:sz w:val="24"/>
        </w:rPr>
        <w:t>;</w:t>
      </w:r>
    </w:p>
    <w:p w14:paraId="4FE68F63" w14:textId="6EC67A3A" w:rsidR="00D93543" w:rsidRDefault="00D93543" w:rsidP="000F6A2B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2、会议论文是指Full Paper或Regular Paper，其他形式的论文如Short Paper、Demo Paper、Technical Brief、Poster Paper</w:t>
      </w:r>
      <w:r w:rsidR="00D316E3">
        <w:rPr>
          <w:rFonts w:ascii="楷体" w:eastAsia="楷体" w:hAnsi="楷体" w:hint="eastAsia"/>
          <w:sz w:val="24"/>
        </w:rPr>
        <w:t>等均不计入;</w:t>
      </w:r>
    </w:p>
    <w:p w14:paraId="5B17AE57" w14:textId="2898A69D" w:rsidR="00D93543" w:rsidRDefault="00422EAC" w:rsidP="000F6A2B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3、</w:t>
      </w:r>
      <w:r w:rsidR="00D93543">
        <w:rPr>
          <w:rFonts w:ascii="楷体" w:eastAsia="楷体" w:hAnsi="楷体" w:hint="eastAsia"/>
          <w:sz w:val="24"/>
        </w:rPr>
        <w:t>若会议本身被EI检索，递交材料时，要将录用通知的邮件头抓下，并附学生本人和导师的签名；</w:t>
      </w:r>
    </w:p>
    <w:p w14:paraId="36883698" w14:textId="77777777" w:rsidR="00D93543" w:rsidRPr="009A108E" w:rsidRDefault="00D93543" w:rsidP="000F6A2B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4</w:t>
      </w:r>
      <w:r w:rsidRPr="009A108E">
        <w:rPr>
          <w:rFonts w:ascii="楷体" w:eastAsia="楷体" w:hAnsi="楷体" w:hint="eastAsia"/>
          <w:sz w:val="24"/>
        </w:rPr>
        <w:t>、单篇论文加分只计一次，</w:t>
      </w:r>
      <w:proofErr w:type="gramStart"/>
      <w:r w:rsidRPr="009A108E">
        <w:rPr>
          <w:rFonts w:ascii="楷体" w:eastAsia="楷体" w:hAnsi="楷体" w:hint="eastAsia"/>
          <w:sz w:val="24"/>
        </w:rPr>
        <w:t>取最高</w:t>
      </w:r>
      <w:proofErr w:type="gramEnd"/>
      <w:r w:rsidRPr="009A108E">
        <w:rPr>
          <w:rFonts w:ascii="楷体" w:eastAsia="楷体" w:hAnsi="楷体" w:hint="eastAsia"/>
          <w:sz w:val="24"/>
        </w:rPr>
        <w:t>值</w:t>
      </w:r>
      <w:r>
        <w:rPr>
          <w:rFonts w:ascii="楷体" w:eastAsia="楷体" w:hAnsi="楷体" w:hint="eastAsia"/>
          <w:sz w:val="24"/>
        </w:rPr>
        <w:t>；</w:t>
      </w:r>
    </w:p>
    <w:p w14:paraId="22A329C8" w14:textId="4304DE0D" w:rsidR="00D93543" w:rsidRDefault="00D93543" w:rsidP="000F6A2B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5、</w:t>
      </w:r>
      <w:r w:rsidRPr="00D741CD">
        <w:rPr>
          <w:rFonts w:ascii="楷体" w:eastAsia="楷体" w:hAnsi="楷体" w:hint="eastAsia"/>
          <w:sz w:val="24"/>
        </w:rPr>
        <w:t>科研学术成果不得重复使用</w:t>
      </w:r>
      <w:r w:rsidR="000D2F67">
        <w:rPr>
          <w:rFonts w:ascii="楷体" w:eastAsia="楷体" w:hAnsi="楷体" w:hint="eastAsia"/>
          <w:sz w:val="24"/>
        </w:rPr>
        <w:t>;</w:t>
      </w:r>
    </w:p>
    <w:p w14:paraId="688698D9" w14:textId="77777777" w:rsidR="00D93543" w:rsidRPr="00522D89" w:rsidRDefault="00D93543" w:rsidP="000F6A2B">
      <w:pPr>
        <w:ind w:firstLineChars="200" w:firstLine="480"/>
        <w:rPr>
          <w:rFonts w:ascii="楷体" w:eastAsia="楷体" w:hAnsi="楷体"/>
          <w:sz w:val="24"/>
        </w:rPr>
      </w:pPr>
      <w:r w:rsidRPr="00522D89">
        <w:rPr>
          <w:rFonts w:ascii="楷体" w:eastAsia="楷体" w:hAnsi="楷体" w:hint="eastAsia"/>
          <w:sz w:val="24"/>
        </w:rPr>
        <w:t>6、</w:t>
      </w:r>
      <w:r w:rsidRPr="00522D89">
        <w:rPr>
          <w:rFonts w:ascii="楷体" w:eastAsia="楷体" w:hAnsi="楷体"/>
          <w:sz w:val="24"/>
        </w:rPr>
        <w:t>若第一作者非系统中</w:t>
      </w:r>
      <w:r w:rsidRPr="00522D89">
        <w:rPr>
          <w:rFonts w:ascii="楷体" w:eastAsia="楷体" w:hAnsi="楷体" w:hint="eastAsia"/>
          <w:sz w:val="24"/>
        </w:rPr>
        <w:t>导师</w:t>
      </w:r>
      <w:r w:rsidRPr="00522D89">
        <w:rPr>
          <w:rFonts w:ascii="楷体" w:eastAsia="楷体" w:hAnsi="楷体"/>
          <w:sz w:val="24"/>
        </w:rPr>
        <w:t>，而是</w:t>
      </w:r>
      <w:r w:rsidRPr="00522D89">
        <w:rPr>
          <w:rFonts w:ascii="楷体" w:eastAsia="楷体" w:hAnsi="楷体" w:hint="eastAsia"/>
          <w:sz w:val="24"/>
        </w:rPr>
        <w:t>研究生招生时在学院备案的</w:t>
      </w:r>
      <w:r w:rsidRPr="00522D89">
        <w:rPr>
          <w:rFonts w:ascii="楷体" w:eastAsia="楷体" w:hAnsi="楷体"/>
          <w:sz w:val="24"/>
        </w:rPr>
        <w:t>实际指导老师</w:t>
      </w:r>
      <w:r w:rsidRPr="00522D89">
        <w:rPr>
          <w:rFonts w:ascii="楷体" w:eastAsia="楷体" w:hAnsi="楷体" w:hint="eastAsia"/>
          <w:sz w:val="24"/>
        </w:rPr>
        <w:t>时</w:t>
      </w:r>
      <w:r w:rsidRPr="00522D89">
        <w:rPr>
          <w:rFonts w:ascii="楷体" w:eastAsia="楷体" w:hAnsi="楷体"/>
          <w:sz w:val="24"/>
        </w:rPr>
        <w:t>，需递交情况说明，并由两位老师同</w:t>
      </w:r>
      <w:r w:rsidRPr="00522D89">
        <w:rPr>
          <w:rFonts w:ascii="楷体" w:eastAsia="楷体" w:hAnsi="楷体" w:hint="eastAsia"/>
          <w:sz w:val="24"/>
        </w:rPr>
        <w:t>时</w:t>
      </w:r>
      <w:r w:rsidRPr="00522D89">
        <w:rPr>
          <w:rFonts w:ascii="楷体" w:eastAsia="楷体" w:hAnsi="楷体"/>
          <w:sz w:val="24"/>
        </w:rPr>
        <w:t>签字。</w:t>
      </w:r>
    </w:p>
    <w:p w14:paraId="0EA2A9B5" w14:textId="77777777" w:rsidR="00D93543" w:rsidRPr="00522D89" w:rsidRDefault="00D93543" w:rsidP="00D93543">
      <w:pPr>
        <w:rPr>
          <w:rFonts w:ascii="楷体" w:eastAsia="楷体" w:hAnsi="楷体"/>
          <w:sz w:val="24"/>
        </w:rPr>
      </w:pPr>
    </w:p>
    <w:p w14:paraId="15874508" w14:textId="2DFEB7CE" w:rsidR="00A533E9" w:rsidRDefault="00D93543" w:rsidP="00630AEB">
      <w:pPr>
        <w:rPr>
          <w:rFonts w:ascii="楷体" w:eastAsia="楷体" w:hAnsi="楷体" w:hint="eastAsia"/>
          <w:sz w:val="24"/>
        </w:rPr>
      </w:pPr>
      <w:r w:rsidRPr="003E1089">
        <w:rPr>
          <w:rFonts w:ascii="楷体" w:eastAsia="楷体" w:hAnsi="楷体" w:hint="eastAsia"/>
          <w:sz w:val="24"/>
        </w:rPr>
        <w:t>1.2学科竞赛加分：</w:t>
      </w:r>
    </w:p>
    <w:tbl>
      <w:tblPr>
        <w:tblW w:w="7421" w:type="dxa"/>
        <w:tblInd w:w="534" w:type="dxa"/>
        <w:tblLook w:val="04A0" w:firstRow="1" w:lastRow="0" w:firstColumn="1" w:lastColumn="0" w:noHBand="0" w:noVBand="1"/>
      </w:tblPr>
      <w:tblGrid>
        <w:gridCol w:w="1701"/>
        <w:gridCol w:w="1275"/>
        <w:gridCol w:w="1134"/>
        <w:gridCol w:w="1043"/>
        <w:gridCol w:w="993"/>
        <w:gridCol w:w="1275"/>
      </w:tblGrid>
      <w:tr w:rsidR="00A533E9" w:rsidRPr="003E1089" w14:paraId="600C67DD" w14:textId="77777777" w:rsidTr="00630AEB">
        <w:trPr>
          <w:trHeight w:val="39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67B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24"/>
              </w:rPr>
              <w:t>竞赛</w:t>
            </w: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级别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42D" w14:textId="275010BD" w:rsidR="00A533E9" w:rsidRPr="00341B22" w:rsidRDefault="00A533E9" w:rsidP="00584A9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评奖</w:t>
            </w:r>
            <w:r>
              <w:rPr>
                <w:rFonts w:ascii="楷体" w:eastAsia="楷体" w:hAnsi="楷体" w:cs="宋体"/>
                <w:kern w:val="0"/>
                <w:sz w:val="24"/>
              </w:rPr>
              <w:t>等级</w:t>
            </w:r>
          </w:p>
        </w:tc>
        <w:tc>
          <w:tcPr>
            <w:tcW w:w="4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52E1" w14:textId="7D124B73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排名</w:t>
            </w:r>
          </w:p>
        </w:tc>
      </w:tr>
      <w:tr w:rsidR="00A533E9" w:rsidRPr="003E1089" w14:paraId="1F4123F0" w14:textId="77777777" w:rsidTr="00630AEB">
        <w:trPr>
          <w:trHeight w:val="21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793A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8E25" w14:textId="7907478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6BE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第一名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970A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第二名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49AE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第三名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307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其余名次</w:t>
            </w:r>
          </w:p>
        </w:tc>
      </w:tr>
      <w:tr w:rsidR="00A533E9" w:rsidRPr="003E1089" w14:paraId="25222681" w14:textId="77777777" w:rsidTr="00630AEB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7359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国际学科竞赛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E9E8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5B8C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20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E3DA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4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DB71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4F3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6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311ED6A8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E793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BB88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350A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720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0.5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AB77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7.5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96B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4.5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75706293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BD62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FD9E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5E7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F7AE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0DB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D8CF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3AD99804" w14:textId="77777777" w:rsidTr="00630AEB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9876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国家学科竞赛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D8D5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7DD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8CB9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0.5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9230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7.5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1460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4.5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270B4881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B5EF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5B8E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263D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A8DB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CA5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BA27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7C730E86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4AA3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DE2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EBE1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8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FC6A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5.6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B00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4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0FCD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2.4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5EF76528" w14:textId="77777777" w:rsidTr="00630AEB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2FD3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省级学科竞赛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A94F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EF9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B949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15C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B79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6124C2A6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98F4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848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94B9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6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4CA2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.2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AB0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427F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1.8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1E260EE8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4334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071F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F2F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2114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2.8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DD1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EF75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1.2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77220FF1" w14:textId="77777777" w:rsidTr="00630AEB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A4FC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市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/校</w:t>
            </w: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级学科竞赛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50F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4E4D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F3F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E478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AEAD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1.5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4E77EB5B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7C5F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310A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F19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E9FB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2.1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08FE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C4B4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0.9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51BCB2DA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E436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E9DF" w14:textId="77777777" w:rsidR="00A533E9" w:rsidRPr="00E60970" w:rsidRDefault="00A533E9" w:rsidP="00630AEB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E60970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EC54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FD99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1.4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C16E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738D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60E0E954" w14:textId="77777777" w:rsidTr="00630AEB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2BBD" w14:textId="77777777" w:rsidR="00A533E9" w:rsidRPr="00341B22" w:rsidRDefault="00A533E9" w:rsidP="00584A9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学院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及其他</w:t>
            </w:r>
            <w:r w:rsidRPr="00341B22">
              <w:rPr>
                <w:rFonts w:ascii="楷体" w:eastAsia="楷体" w:hAnsi="楷体" w:cs="宋体" w:hint="eastAsia"/>
                <w:kern w:val="0"/>
                <w:sz w:val="24"/>
              </w:rPr>
              <w:t>学科竞赛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C3A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ECBF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5DA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2.1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4FD0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.5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C73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0.9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26A892C5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179B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51DA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E90C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2476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1.4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9810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6571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A533E9" w:rsidRPr="003E1089" w14:paraId="51B3CB95" w14:textId="77777777" w:rsidTr="00630AEB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34691" w14:textId="77777777" w:rsidR="00A533E9" w:rsidRPr="00341B22" w:rsidRDefault="00A533E9" w:rsidP="00584A9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E896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41B2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C060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DC59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7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0206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5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62CA" w14:textId="77777777" w:rsidR="00A533E9" w:rsidRPr="00341B22" w:rsidRDefault="00A533E9" w:rsidP="00630AEB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41B2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楷体" w:eastAsia="楷体" w:hAnsi="楷体" w:cs="宋体"/>
                <w:kern w:val="0"/>
                <w:sz w:val="18"/>
                <w:szCs w:val="18"/>
              </w:rPr>
              <w:t>3</w:t>
            </w: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分</w:t>
            </w:r>
          </w:p>
        </w:tc>
      </w:tr>
    </w:tbl>
    <w:p w14:paraId="721C65B5" w14:textId="77777777" w:rsidR="00D93543" w:rsidRDefault="00D93543" w:rsidP="00630AEB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备注：</w:t>
      </w:r>
      <w:r>
        <w:rPr>
          <w:rFonts w:ascii="楷体" w:eastAsia="楷体" w:hAnsi="楷体" w:hint="eastAsia"/>
          <w:color w:val="000000"/>
          <w:sz w:val="24"/>
        </w:rPr>
        <w:t>排名</w:t>
      </w:r>
      <w:r w:rsidRPr="003E1089">
        <w:rPr>
          <w:rFonts w:ascii="楷体" w:eastAsia="楷体" w:hAnsi="楷体" w:hint="eastAsia"/>
          <w:color w:val="000000"/>
          <w:sz w:val="24"/>
        </w:rPr>
        <w:t>按照获奖证书</w:t>
      </w:r>
      <w:r>
        <w:rPr>
          <w:rFonts w:ascii="楷体" w:eastAsia="楷体" w:hAnsi="楷体" w:hint="eastAsia"/>
          <w:color w:val="000000"/>
          <w:sz w:val="24"/>
        </w:rPr>
        <w:t>上的</w:t>
      </w:r>
      <w:r w:rsidRPr="003E1089">
        <w:rPr>
          <w:rFonts w:ascii="楷体" w:eastAsia="楷体" w:hAnsi="楷体" w:hint="eastAsia"/>
          <w:color w:val="000000"/>
          <w:sz w:val="24"/>
        </w:rPr>
        <w:t>名次顺序,如获奖证书无名次，取</w:t>
      </w:r>
      <w:r w:rsidRPr="009A108E">
        <w:rPr>
          <w:rFonts w:ascii="楷体" w:eastAsia="楷体" w:hAnsi="楷体" w:hint="eastAsia"/>
          <w:sz w:val="24"/>
        </w:rPr>
        <w:t>第二名分值</w:t>
      </w:r>
      <w:r>
        <w:rPr>
          <w:rFonts w:ascii="楷体" w:eastAsia="楷体" w:hAnsi="楷体" w:hint="eastAsia"/>
          <w:sz w:val="24"/>
        </w:rPr>
        <w:t>。</w:t>
      </w:r>
    </w:p>
    <w:p w14:paraId="4676C92A" w14:textId="77777777" w:rsidR="00D93543" w:rsidRPr="009A108E" w:rsidRDefault="00D93543" w:rsidP="00D93543">
      <w:pPr>
        <w:ind w:firstLineChars="250" w:firstLine="600"/>
        <w:rPr>
          <w:rFonts w:ascii="楷体" w:eastAsia="楷体" w:hAnsi="楷体"/>
          <w:sz w:val="24"/>
        </w:rPr>
      </w:pPr>
    </w:p>
    <w:p w14:paraId="4496597B" w14:textId="7AA26E8F" w:rsidR="00D93543" w:rsidRPr="003E1089" w:rsidRDefault="00D93543" w:rsidP="000D2F67">
      <w:pPr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1.3 专利及软件著作权加分：</w:t>
      </w:r>
    </w:p>
    <w:tbl>
      <w:tblPr>
        <w:tblW w:w="7654" w:type="dxa"/>
        <w:tblInd w:w="534" w:type="dxa"/>
        <w:tblLook w:val="04A0" w:firstRow="1" w:lastRow="0" w:firstColumn="1" w:lastColumn="0" w:noHBand="0" w:noVBand="1"/>
      </w:tblPr>
      <w:tblGrid>
        <w:gridCol w:w="3402"/>
        <w:gridCol w:w="992"/>
        <w:gridCol w:w="992"/>
        <w:gridCol w:w="992"/>
        <w:gridCol w:w="1276"/>
      </w:tblGrid>
      <w:tr w:rsidR="00D93543" w:rsidRPr="003E1089" w14:paraId="336AFCEC" w14:textId="77777777" w:rsidTr="00630AEB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8D30" w14:textId="77777777" w:rsidR="00D93543" w:rsidRPr="003E1089" w:rsidRDefault="00D93543" w:rsidP="00C641AF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24"/>
              </w:rPr>
              <w:t>专利类型/软件著作权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4B8B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24"/>
              </w:rPr>
              <w:t>排名</w:t>
            </w:r>
          </w:p>
        </w:tc>
      </w:tr>
      <w:tr w:rsidR="00D93543" w:rsidRPr="003E1089" w14:paraId="6ACC1CF0" w14:textId="77777777" w:rsidTr="00630AEB">
        <w:trPr>
          <w:trHeight w:val="22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B304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6CA9" w14:textId="77777777" w:rsidR="00D93543" w:rsidRPr="003E1089" w:rsidRDefault="00D93543" w:rsidP="00C641AF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24"/>
              </w:rPr>
              <w:t>第一名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3875" w14:textId="77777777" w:rsidR="00D93543" w:rsidRPr="003E1089" w:rsidRDefault="00D93543" w:rsidP="00C641AF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24"/>
              </w:rPr>
              <w:t>第二名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A8A9" w14:textId="77777777" w:rsidR="00D93543" w:rsidRPr="003E1089" w:rsidRDefault="00D93543" w:rsidP="00C641AF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24"/>
              </w:rPr>
              <w:t>第三名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408B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24"/>
              </w:rPr>
              <w:t>其余名次</w:t>
            </w:r>
          </w:p>
        </w:tc>
      </w:tr>
      <w:tr w:rsidR="00D93543" w:rsidRPr="003E1089" w14:paraId="01832925" w14:textId="77777777" w:rsidTr="00630AE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1A8D" w14:textId="77777777" w:rsidR="00D93543" w:rsidRPr="003E1089" w:rsidRDefault="00D93543" w:rsidP="00C641A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申请并取得新型实用专利授权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5456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3B2A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8分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7E84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7A00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1.5分</w:t>
            </w:r>
          </w:p>
        </w:tc>
      </w:tr>
      <w:tr w:rsidR="00D93543" w:rsidRPr="003E1089" w14:paraId="3427DCDD" w14:textId="77777777" w:rsidTr="00630AE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2D6F" w14:textId="77777777" w:rsidR="00D93543" w:rsidRPr="003E1089" w:rsidRDefault="00D93543" w:rsidP="00C641A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申请并获得受理国家发明专利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CF9F" w14:textId="77777777" w:rsidR="00D93543" w:rsidRPr="00522D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522D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D301" w14:textId="77777777" w:rsidR="00D93543" w:rsidRPr="00522D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522D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8D0D" w14:textId="77777777" w:rsidR="00D93543" w:rsidRPr="00522D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522D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14B2" w14:textId="77777777" w:rsidR="00D93543" w:rsidRPr="00522D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522D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0.5分</w:t>
            </w:r>
          </w:p>
        </w:tc>
      </w:tr>
      <w:tr w:rsidR="00D93543" w:rsidRPr="003E1089" w14:paraId="6AB82517" w14:textId="77777777" w:rsidTr="00630AE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C8D9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获得国家发明专利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05F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B9F3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13分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6629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064A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</w:tr>
      <w:tr w:rsidR="00D93543" w:rsidRPr="003E1089" w14:paraId="70C52570" w14:textId="77777777" w:rsidTr="00630AEB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C5E3" w14:textId="77777777" w:rsidR="00D93543" w:rsidRPr="003E1089" w:rsidRDefault="00D93543" w:rsidP="00C641A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申请并获得授权软件著作权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69D6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E73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551A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7952" w14:textId="77777777" w:rsidR="00D93543" w:rsidRPr="003E1089" w:rsidRDefault="00D93543" w:rsidP="00C641AF">
            <w:pPr>
              <w:widowControl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0.5分</w:t>
            </w:r>
          </w:p>
        </w:tc>
      </w:tr>
    </w:tbl>
    <w:p w14:paraId="44785CBC" w14:textId="77777777" w:rsidR="000D2F67" w:rsidRDefault="00D93543" w:rsidP="00630AEB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备注：</w:t>
      </w:r>
    </w:p>
    <w:p w14:paraId="11EB7BAA" w14:textId="5467A449" w:rsidR="00D93543" w:rsidRPr="009A108E" w:rsidRDefault="000D2F67" w:rsidP="00D93543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lastRenderedPageBreak/>
        <w:t>1</w:t>
      </w:r>
      <w:r>
        <w:rPr>
          <w:rFonts w:ascii="楷体" w:eastAsia="楷体" w:hAnsi="楷体" w:hint="eastAsia"/>
          <w:sz w:val="24"/>
        </w:rPr>
        <w:t>、</w:t>
      </w:r>
      <w:r w:rsidR="00D93543">
        <w:rPr>
          <w:rFonts w:ascii="楷体" w:eastAsia="楷体" w:hAnsi="楷体" w:hint="eastAsia"/>
          <w:sz w:val="24"/>
        </w:rPr>
        <w:t>专利所有人和</w:t>
      </w:r>
      <w:r w:rsidR="00D93543" w:rsidRPr="009A108E">
        <w:rPr>
          <w:rFonts w:ascii="楷体" w:eastAsia="楷体" w:hAnsi="楷体" w:hint="eastAsia"/>
          <w:sz w:val="24"/>
        </w:rPr>
        <w:t>软件著作权所有人须为“东南大学”；</w:t>
      </w:r>
    </w:p>
    <w:p w14:paraId="11F3F14B" w14:textId="24537160" w:rsidR="00D93543" w:rsidRDefault="000D2F67" w:rsidP="000D2F67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2</w:t>
      </w:r>
      <w:r>
        <w:rPr>
          <w:rFonts w:ascii="楷体" w:eastAsia="楷体" w:hAnsi="楷体" w:hint="eastAsia"/>
          <w:sz w:val="24"/>
        </w:rPr>
        <w:t>、</w:t>
      </w:r>
      <w:r w:rsidR="00D93543" w:rsidRPr="009A108E">
        <w:rPr>
          <w:rFonts w:ascii="楷体" w:eastAsia="楷体" w:hAnsi="楷体" w:hint="eastAsia"/>
          <w:sz w:val="24"/>
        </w:rPr>
        <w:t>专利</w:t>
      </w:r>
      <w:r w:rsidR="00522D89">
        <w:rPr>
          <w:rFonts w:ascii="楷体" w:eastAsia="楷体" w:hAnsi="楷体" w:hint="eastAsia"/>
          <w:sz w:val="24"/>
        </w:rPr>
        <w:t>、</w:t>
      </w:r>
      <w:r w:rsidR="00522D89" w:rsidRPr="009A108E">
        <w:rPr>
          <w:rFonts w:ascii="楷体" w:eastAsia="楷体" w:hAnsi="楷体" w:hint="eastAsia"/>
          <w:sz w:val="24"/>
        </w:rPr>
        <w:t>软件著作权</w:t>
      </w:r>
      <w:r w:rsidR="00D93543" w:rsidRPr="009A108E">
        <w:rPr>
          <w:rFonts w:ascii="楷体" w:eastAsia="楷体" w:hAnsi="楷体" w:hint="eastAsia"/>
          <w:sz w:val="24"/>
        </w:rPr>
        <w:t>只计算第一学生作者的分数；</w:t>
      </w:r>
    </w:p>
    <w:p w14:paraId="6977BBD5" w14:textId="79413DF7" w:rsidR="00522D89" w:rsidRPr="009A108E" w:rsidRDefault="000D2F67" w:rsidP="000D2F67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3</w:t>
      </w:r>
      <w:r>
        <w:rPr>
          <w:rFonts w:ascii="楷体" w:eastAsia="楷体" w:hAnsi="楷体" w:hint="eastAsia"/>
          <w:sz w:val="24"/>
        </w:rPr>
        <w:t>、</w:t>
      </w:r>
      <w:r w:rsidR="00522D89">
        <w:rPr>
          <w:rFonts w:ascii="楷体" w:eastAsia="楷体" w:hAnsi="楷体" w:hint="eastAsia"/>
          <w:sz w:val="24"/>
        </w:rPr>
        <w:t>专利</w:t>
      </w:r>
      <w:r w:rsidR="00522D89">
        <w:rPr>
          <w:rFonts w:ascii="楷体" w:eastAsia="楷体" w:hAnsi="楷体"/>
          <w:sz w:val="24"/>
        </w:rPr>
        <w:t>申请享受过加分，</w:t>
      </w:r>
      <w:r w:rsidR="00522D89">
        <w:rPr>
          <w:rFonts w:ascii="楷体" w:eastAsia="楷体" w:hAnsi="楷体" w:hint="eastAsia"/>
          <w:sz w:val="24"/>
        </w:rPr>
        <w:t>同</w:t>
      </w:r>
      <w:r w:rsidR="00522D89">
        <w:rPr>
          <w:rFonts w:ascii="楷体" w:eastAsia="楷体" w:hAnsi="楷体"/>
          <w:sz w:val="24"/>
        </w:rPr>
        <w:t>一专利授权</w:t>
      </w:r>
      <w:r w:rsidR="00522D89">
        <w:rPr>
          <w:rFonts w:ascii="楷体" w:eastAsia="楷体" w:hAnsi="楷体" w:hint="eastAsia"/>
          <w:sz w:val="24"/>
        </w:rPr>
        <w:t>时</w:t>
      </w:r>
      <w:r w:rsidR="00522D89">
        <w:rPr>
          <w:rFonts w:ascii="楷体" w:eastAsia="楷体" w:hAnsi="楷体"/>
          <w:sz w:val="24"/>
        </w:rPr>
        <w:t>加分值</w:t>
      </w:r>
      <w:r w:rsidR="00522D89">
        <w:rPr>
          <w:rFonts w:ascii="楷体" w:eastAsia="楷体" w:hAnsi="楷体" w:hint="eastAsia"/>
          <w:sz w:val="24"/>
        </w:rPr>
        <w:t>要</w:t>
      </w:r>
      <w:r w:rsidR="00630AEB">
        <w:rPr>
          <w:rFonts w:ascii="楷体" w:eastAsia="楷体" w:hAnsi="楷体"/>
          <w:sz w:val="24"/>
        </w:rPr>
        <w:t>减去</w:t>
      </w:r>
      <w:r w:rsidR="00522D89">
        <w:rPr>
          <w:rFonts w:ascii="楷体" w:eastAsia="楷体" w:hAnsi="楷体"/>
          <w:sz w:val="24"/>
        </w:rPr>
        <w:t>申请时的加分值。</w:t>
      </w:r>
    </w:p>
    <w:p w14:paraId="7FF2FF42" w14:textId="77777777" w:rsidR="00D93543" w:rsidRPr="009A108E" w:rsidRDefault="00D93543" w:rsidP="00D93543">
      <w:pPr>
        <w:rPr>
          <w:rFonts w:ascii="楷体" w:eastAsia="楷体" w:hAnsi="楷体"/>
          <w:sz w:val="24"/>
        </w:rPr>
      </w:pPr>
    </w:p>
    <w:p w14:paraId="283771C0" w14:textId="77777777" w:rsidR="00D93543" w:rsidRPr="003E1089" w:rsidRDefault="00D93543" w:rsidP="00D93543">
      <w:pPr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1.4 科研获奖加分：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8"/>
        <w:gridCol w:w="1355"/>
        <w:gridCol w:w="866"/>
        <w:gridCol w:w="889"/>
        <w:gridCol w:w="871"/>
        <w:gridCol w:w="865"/>
        <w:gridCol w:w="865"/>
        <w:gridCol w:w="1092"/>
        <w:gridCol w:w="798"/>
      </w:tblGrid>
      <w:tr w:rsidR="00D93543" w:rsidRPr="003E1089" w14:paraId="13B2DA97" w14:textId="77777777" w:rsidTr="00C641AF">
        <w:tc>
          <w:tcPr>
            <w:tcW w:w="1238" w:type="dxa"/>
            <w:vMerge w:val="restart"/>
          </w:tcPr>
          <w:p w14:paraId="7213A67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  <w:p w14:paraId="76E5392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35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CD9F66" w14:textId="77777777" w:rsidR="00D93543" w:rsidRPr="003E1089" w:rsidRDefault="00D93543" w:rsidP="00C641AF">
            <w:pPr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62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8E20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排名</w:t>
            </w:r>
          </w:p>
        </w:tc>
      </w:tr>
      <w:tr w:rsidR="00D93543" w:rsidRPr="003E1089" w14:paraId="1AD4A1D8" w14:textId="77777777" w:rsidTr="00C641AF">
        <w:trPr>
          <w:trHeight w:val="189"/>
        </w:trPr>
        <w:tc>
          <w:tcPr>
            <w:tcW w:w="1238" w:type="dxa"/>
            <w:vMerge/>
          </w:tcPr>
          <w:p w14:paraId="4F789C5C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35687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B6278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第一名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D5EE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第二名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D8395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第三名</w:t>
            </w:r>
          </w:p>
        </w:tc>
        <w:tc>
          <w:tcPr>
            <w:tcW w:w="865" w:type="dxa"/>
            <w:vAlign w:val="center"/>
          </w:tcPr>
          <w:p w14:paraId="7ACD943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第四名</w:t>
            </w:r>
          </w:p>
        </w:tc>
        <w:tc>
          <w:tcPr>
            <w:tcW w:w="865" w:type="dxa"/>
            <w:vAlign w:val="center"/>
          </w:tcPr>
          <w:p w14:paraId="3BBAE3F5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第五名</w:t>
            </w:r>
          </w:p>
        </w:tc>
        <w:tc>
          <w:tcPr>
            <w:tcW w:w="1092" w:type="dxa"/>
            <w:vAlign w:val="center"/>
          </w:tcPr>
          <w:p w14:paraId="0BC804D9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第六名</w:t>
            </w:r>
          </w:p>
        </w:tc>
        <w:tc>
          <w:tcPr>
            <w:tcW w:w="798" w:type="dxa"/>
            <w:vAlign w:val="center"/>
          </w:tcPr>
          <w:p w14:paraId="136EC05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24"/>
              </w:rPr>
              <w:t>第七名</w:t>
            </w:r>
          </w:p>
        </w:tc>
      </w:tr>
      <w:tr w:rsidR="00D93543" w:rsidRPr="003E1089" w14:paraId="4AF4438F" w14:textId="77777777" w:rsidTr="00C641AF">
        <w:tc>
          <w:tcPr>
            <w:tcW w:w="1238" w:type="dxa"/>
            <w:vMerge w:val="restart"/>
          </w:tcPr>
          <w:p w14:paraId="6A519AB5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  <w:p w14:paraId="57A8F748" w14:textId="77777777" w:rsidR="00D93543" w:rsidRPr="00383E9B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kern w:val="0"/>
                <w:sz w:val="24"/>
              </w:rPr>
            </w:pPr>
            <w:r w:rsidRPr="00383E9B">
              <w:rPr>
                <w:rFonts w:ascii="楷体" w:eastAsia="楷体" w:hAnsi="楷体" w:cs="Tahoma"/>
                <w:bCs/>
                <w:kern w:val="0"/>
                <w:sz w:val="24"/>
              </w:rPr>
              <w:t>国家</w:t>
            </w:r>
            <w:r w:rsidRPr="00383E9B">
              <w:rPr>
                <w:rFonts w:ascii="楷体" w:eastAsia="楷体" w:hAnsi="楷体" w:cs="Tahoma" w:hint="eastAsia"/>
                <w:bCs/>
                <w:kern w:val="0"/>
                <w:sz w:val="24"/>
              </w:rPr>
              <w:t>三大奖</w:t>
            </w: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363B8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54629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17533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A0B5B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65" w:type="dxa"/>
            <w:vAlign w:val="center"/>
          </w:tcPr>
          <w:p w14:paraId="6962762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65" w:type="dxa"/>
            <w:vAlign w:val="center"/>
          </w:tcPr>
          <w:p w14:paraId="015AA23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92" w:type="dxa"/>
            <w:vAlign w:val="center"/>
          </w:tcPr>
          <w:p w14:paraId="0D0CC8E2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8" w:type="dxa"/>
            <w:vAlign w:val="center"/>
          </w:tcPr>
          <w:p w14:paraId="3E83377B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D93543" w:rsidRPr="003E1089" w14:paraId="1A26F511" w14:textId="77777777" w:rsidTr="00C641AF">
        <w:tc>
          <w:tcPr>
            <w:tcW w:w="1238" w:type="dxa"/>
            <w:vMerge/>
          </w:tcPr>
          <w:p w14:paraId="17D0AD41" w14:textId="77777777" w:rsidR="00D93543" w:rsidRPr="003E1089" w:rsidRDefault="00D93543" w:rsidP="00C641AF">
            <w:pPr>
              <w:widowControl/>
              <w:snapToGrid w:val="0"/>
              <w:spacing w:line="300" w:lineRule="auto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34418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8306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49CAF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B95D4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65" w:type="dxa"/>
            <w:vAlign w:val="center"/>
          </w:tcPr>
          <w:p w14:paraId="6A7FBEF4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65" w:type="dxa"/>
            <w:vAlign w:val="center"/>
          </w:tcPr>
          <w:p w14:paraId="41CD87C8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92" w:type="dxa"/>
            <w:vAlign w:val="center"/>
          </w:tcPr>
          <w:p w14:paraId="04DEE824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8" w:type="dxa"/>
            <w:vAlign w:val="center"/>
          </w:tcPr>
          <w:p w14:paraId="767C507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93543" w:rsidRPr="003E1089" w14:paraId="6ECBA09A" w14:textId="77777777" w:rsidTr="00C641AF">
        <w:tc>
          <w:tcPr>
            <w:tcW w:w="1238" w:type="dxa"/>
            <w:vMerge w:val="restart"/>
            <w:vAlign w:val="center"/>
          </w:tcPr>
          <w:p w14:paraId="639443F2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  <w:t>省</w:t>
            </w: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部</w:t>
            </w:r>
            <w:r w:rsidRPr="003E1089"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  <w:t>级</w:t>
            </w: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奖</w:t>
            </w:r>
          </w:p>
          <w:p w14:paraId="49FF92A6" w14:textId="77777777" w:rsidR="00D93543" w:rsidRPr="003E1089" w:rsidRDefault="00D93543" w:rsidP="00C641AF">
            <w:pPr>
              <w:widowControl/>
              <w:snapToGrid w:val="0"/>
              <w:spacing w:line="300" w:lineRule="auto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（或军队奖项）</w:t>
            </w: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A9CE2F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特等奖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7BFC9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54C46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BF37F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5" w:type="dxa"/>
            <w:vAlign w:val="center"/>
          </w:tcPr>
          <w:p w14:paraId="2C290F5A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65" w:type="dxa"/>
            <w:vAlign w:val="center"/>
          </w:tcPr>
          <w:p w14:paraId="3E3EBCB9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92" w:type="dxa"/>
            <w:vAlign w:val="center"/>
          </w:tcPr>
          <w:p w14:paraId="07DAD48F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8" w:type="dxa"/>
            <w:vAlign w:val="center"/>
          </w:tcPr>
          <w:p w14:paraId="71193322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93543" w:rsidRPr="003E1089" w14:paraId="01A9B388" w14:textId="77777777" w:rsidTr="00C641AF">
        <w:tc>
          <w:tcPr>
            <w:tcW w:w="1238" w:type="dxa"/>
            <w:vMerge/>
          </w:tcPr>
          <w:p w14:paraId="14DD1A86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4F53C9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4DF5F9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234E3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3CF3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5" w:type="dxa"/>
            <w:vAlign w:val="center"/>
          </w:tcPr>
          <w:p w14:paraId="080065C4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5" w:type="dxa"/>
            <w:vAlign w:val="center"/>
          </w:tcPr>
          <w:p w14:paraId="124CD777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92" w:type="dxa"/>
            <w:vAlign w:val="center"/>
          </w:tcPr>
          <w:p w14:paraId="28F299BE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8" w:type="dxa"/>
            <w:vAlign w:val="center"/>
          </w:tcPr>
          <w:p w14:paraId="7E00D99F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93543" w:rsidRPr="003E1089" w14:paraId="6DEA6C3E" w14:textId="77777777" w:rsidTr="00C641AF">
        <w:tc>
          <w:tcPr>
            <w:tcW w:w="1238" w:type="dxa"/>
            <w:vMerge/>
          </w:tcPr>
          <w:p w14:paraId="66592B2A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9E465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BB87B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10C98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10.5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CE8C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865" w:type="dxa"/>
            <w:vAlign w:val="center"/>
          </w:tcPr>
          <w:p w14:paraId="0E09FD2C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865" w:type="dxa"/>
            <w:vAlign w:val="center"/>
          </w:tcPr>
          <w:p w14:paraId="30423848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92" w:type="dxa"/>
            <w:vAlign w:val="center"/>
          </w:tcPr>
          <w:p w14:paraId="7775FDF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049BF3F3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93543" w:rsidRPr="003E1089" w14:paraId="0230A41E" w14:textId="77777777" w:rsidTr="00C641AF">
        <w:tc>
          <w:tcPr>
            <w:tcW w:w="1238" w:type="dxa"/>
            <w:vMerge/>
          </w:tcPr>
          <w:p w14:paraId="554784DA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082A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00F62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B2BF2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1BACF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5" w:type="dxa"/>
            <w:vAlign w:val="center"/>
          </w:tcPr>
          <w:p w14:paraId="1F384D26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5" w:type="dxa"/>
            <w:vAlign w:val="center"/>
          </w:tcPr>
          <w:p w14:paraId="4DF47C4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14:paraId="374F8E19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020B2FAD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93543" w:rsidRPr="003E1089" w14:paraId="5B604209" w14:textId="77777777" w:rsidTr="00C641AF">
        <w:tc>
          <w:tcPr>
            <w:tcW w:w="1238" w:type="dxa"/>
            <w:vMerge w:val="restart"/>
            <w:vAlign w:val="center"/>
          </w:tcPr>
          <w:p w14:paraId="1F14C315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市</w:t>
            </w:r>
            <w:r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\校</w:t>
            </w: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级奖</w:t>
            </w: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CBF3B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1455B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E5E8B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1DD3F6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5" w:type="dxa"/>
            <w:vAlign w:val="center"/>
          </w:tcPr>
          <w:p w14:paraId="0F59599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5" w:type="dxa"/>
            <w:vAlign w:val="center"/>
          </w:tcPr>
          <w:p w14:paraId="71CDB0F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14:paraId="7B0A0043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9B90E23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93543" w:rsidRPr="003E1089" w14:paraId="19BD92AE" w14:textId="77777777" w:rsidTr="00C641AF">
        <w:tc>
          <w:tcPr>
            <w:tcW w:w="1238" w:type="dxa"/>
            <w:vMerge/>
          </w:tcPr>
          <w:p w14:paraId="16D22DA3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D7BF1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24"/>
              </w:rPr>
            </w:pPr>
            <w:r w:rsidRPr="003E1089">
              <w:rPr>
                <w:rFonts w:ascii="楷体" w:eastAsia="楷体" w:hAnsi="楷体" w:cs="Tahoma" w:hint="eastAsia"/>
                <w:bCs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88918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02E92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F74A24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  <w:r w:rsidRPr="003E1089">
              <w:rPr>
                <w:rFonts w:ascii="楷体" w:eastAsia="楷体" w:hAnsi="楷体" w:cs="Tahoma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865" w:type="dxa"/>
            <w:vAlign w:val="center"/>
          </w:tcPr>
          <w:p w14:paraId="16E41C46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81D7110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2C873F2A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5B8F0B9E" w14:textId="77777777" w:rsidR="00D93543" w:rsidRPr="003E1089" w:rsidRDefault="00D93543" w:rsidP="00C641AF">
            <w:pPr>
              <w:widowControl/>
              <w:snapToGrid w:val="0"/>
              <w:spacing w:line="300" w:lineRule="auto"/>
              <w:jc w:val="center"/>
              <w:rPr>
                <w:rFonts w:ascii="楷体" w:eastAsia="楷体" w:hAnsi="楷体" w:cs="Tahom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14B66DC" w14:textId="77777777" w:rsidR="002955B9" w:rsidRPr="003E1089" w:rsidRDefault="002955B9" w:rsidP="0009094A">
      <w:pPr>
        <w:rPr>
          <w:rFonts w:ascii="楷体" w:eastAsia="楷体" w:hAnsi="楷体" w:hint="eastAsia"/>
          <w:sz w:val="24"/>
        </w:rPr>
      </w:pPr>
    </w:p>
    <w:p w14:paraId="34B5C7A3" w14:textId="23BB93FE" w:rsidR="0009094A" w:rsidRPr="003E1089" w:rsidRDefault="007D04B2" w:rsidP="0009094A">
      <w:pPr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2</w:t>
      </w:r>
      <w:r w:rsidR="004A6331">
        <w:rPr>
          <w:rFonts w:ascii="楷体" w:eastAsia="楷体" w:hAnsi="楷体" w:hint="eastAsia"/>
          <w:sz w:val="24"/>
        </w:rPr>
        <w:t>、</w:t>
      </w:r>
      <w:r w:rsidR="005232AE" w:rsidRPr="003E1089">
        <w:rPr>
          <w:rFonts w:ascii="楷体" w:eastAsia="楷体" w:hAnsi="楷体" w:hint="eastAsia"/>
          <w:sz w:val="24"/>
        </w:rPr>
        <w:t>集体活动</w:t>
      </w:r>
      <w:r w:rsidR="009E6B26">
        <w:rPr>
          <w:rFonts w:ascii="楷体" w:eastAsia="楷体" w:hAnsi="楷体" w:hint="eastAsia"/>
          <w:sz w:val="24"/>
        </w:rPr>
        <w:t>和</w:t>
      </w:r>
      <w:r w:rsidR="009E6B26">
        <w:rPr>
          <w:rFonts w:ascii="楷体" w:eastAsia="楷体" w:hAnsi="楷体"/>
          <w:sz w:val="24"/>
        </w:rPr>
        <w:t>社会工作任职</w:t>
      </w:r>
      <w:r w:rsidR="005232AE" w:rsidRPr="003E1089">
        <w:rPr>
          <w:rFonts w:ascii="楷体" w:eastAsia="楷体" w:hAnsi="楷体" w:hint="eastAsia"/>
          <w:sz w:val="24"/>
        </w:rPr>
        <w:t>加分：</w:t>
      </w:r>
    </w:p>
    <w:p w14:paraId="3CB87728" w14:textId="5CC1FC0E" w:rsidR="009E6B26" w:rsidRDefault="00AF0068" w:rsidP="00AF0068">
      <w:pPr>
        <w:ind w:firstLineChars="149" w:firstLine="358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集体活动为</w:t>
      </w:r>
      <w:r w:rsidR="00AD7D1A">
        <w:rPr>
          <w:rFonts w:ascii="楷体" w:eastAsia="楷体" w:hAnsi="楷体" w:hint="eastAsia"/>
          <w:sz w:val="24"/>
        </w:rPr>
        <w:t>学院</w:t>
      </w:r>
      <w:r w:rsidR="002136DE">
        <w:rPr>
          <w:rFonts w:ascii="楷体" w:eastAsia="楷体" w:hAnsi="楷体" w:hint="eastAsia"/>
          <w:sz w:val="24"/>
        </w:rPr>
        <w:t>研究生管理部门要求参加</w:t>
      </w:r>
      <w:r w:rsidR="005232AE" w:rsidRPr="003E1089">
        <w:rPr>
          <w:rFonts w:ascii="楷体" w:eastAsia="楷体" w:hAnsi="楷体" w:hint="eastAsia"/>
          <w:sz w:val="24"/>
        </w:rPr>
        <w:t>的活动，</w:t>
      </w:r>
      <w:r w:rsidR="00F840D1">
        <w:rPr>
          <w:rFonts w:ascii="楷体" w:eastAsia="楷体" w:hAnsi="楷体" w:hint="eastAsia"/>
          <w:sz w:val="24"/>
        </w:rPr>
        <w:t>硕士</w:t>
      </w:r>
      <w:r w:rsidR="00AB1A20">
        <w:rPr>
          <w:rFonts w:ascii="楷体" w:eastAsia="楷体" w:hAnsi="楷体" w:hint="eastAsia"/>
          <w:sz w:val="24"/>
        </w:rPr>
        <w:t>同学</w:t>
      </w:r>
      <w:r w:rsidR="00FC7276">
        <w:rPr>
          <w:rFonts w:ascii="楷体" w:eastAsia="楷体" w:hAnsi="楷体" w:hint="eastAsia"/>
          <w:sz w:val="24"/>
        </w:rPr>
        <w:t>每参加一次</w:t>
      </w:r>
      <w:r w:rsidR="005232AE" w:rsidRPr="003E1089">
        <w:rPr>
          <w:rFonts w:ascii="楷体" w:eastAsia="楷体" w:hAnsi="楷体" w:hint="eastAsia"/>
          <w:sz w:val="24"/>
        </w:rPr>
        <w:t>加1分，满分为</w:t>
      </w:r>
      <w:r>
        <w:rPr>
          <w:rFonts w:ascii="楷体" w:eastAsia="楷体" w:hAnsi="楷体" w:hint="eastAsia"/>
          <w:sz w:val="24"/>
        </w:rPr>
        <w:t>10</w:t>
      </w:r>
      <w:r w:rsidR="005232AE" w:rsidRPr="003E1089">
        <w:rPr>
          <w:rFonts w:ascii="楷体" w:eastAsia="楷体" w:hAnsi="楷体" w:hint="eastAsia"/>
          <w:sz w:val="24"/>
        </w:rPr>
        <w:t>分。</w:t>
      </w:r>
    </w:p>
    <w:p w14:paraId="0BC00330" w14:textId="77BEC739" w:rsidR="00DF200E" w:rsidRPr="00BF2EB0" w:rsidRDefault="009E6B26" w:rsidP="00AF0068">
      <w:pPr>
        <w:ind w:firstLineChars="149" w:firstLine="358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社会工作任职</w:t>
      </w:r>
      <w:r w:rsidRPr="003E1089">
        <w:rPr>
          <w:rFonts w:ascii="楷体" w:eastAsia="楷体" w:hAnsi="楷体" w:hint="eastAsia"/>
          <w:sz w:val="24"/>
        </w:rPr>
        <w:t>加分</w:t>
      </w:r>
      <w:r w:rsidRPr="00BF2EB0">
        <w:rPr>
          <w:rFonts w:ascii="楷体" w:eastAsia="楷体" w:hAnsi="楷体" w:hint="eastAsia"/>
          <w:sz w:val="24"/>
        </w:rPr>
        <w:t>，</w:t>
      </w:r>
      <w:r w:rsidR="00DF200E" w:rsidRPr="00BF2EB0">
        <w:rPr>
          <w:rFonts w:ascii="楷体" w:eastAsia="楷体" w:hAnsi="楷体" w:hint="eastAsia"/>
          <w:sz w:val="24"/>
        </w:rPr>
        <w:t>根据</w:t>
      </w:r>
      <w:r w:rsidR="00DF200E" w:rsidRPr="00BF2EB0">
        <w:rPr>
          <w:rFonts w:ascii="楷体" w:eastAsia="楷体" w:hAnsi="楷体"/>
          <w:sz w:val="24"/>
        </w:rPr>
        <w:t>上</w:t>
      </w:r>
      <w:r w:rsidR="00DF200E" w:rsidRPr="00BF2EB0">
        <w:rPr>
          <w:rFonts w:ascii="楷体" w:eastAsia="楷体" w:hAnsi="楷体" w:hint="eastAsia"/>
          <w:sz w:val="24"/>
        </w:rPr>
        <w:t>一</w:t>
      </w:r>
      <w:r w:rsidR="00DF200E" w:rsidRPr="00BF2EB0">
        <w:rPr>
          <w:rFonts w:ascii="楷体" w:eastAsia="楷体" w:hAnsi="楷体"/>
          <w:sz w:val="24"/>
        </w:rPr>
        <w:t>学年</w:t>
      </w:r>
      <w:r w:rsidR="007A2B5E">
        <w:rPr>
          <w:rFonts w:ascii="楷体" w:eastAsia="楷体" w:hAnsi="楷体" w:hint="eastAsia"/>
          <w:sz w:val="24"/>
        </w:rPr>
        <w:t>在学院</w:t>
      </w:r>
      <w:r w:rsidR="007A2B5E">
        <w:rPr>
          <w:rFonts w:ascii="楷体" w:eastAsia="楷体" w:hAnsi="楷体"/>
          <w:sz w:val="24"/>
        </w:rPr>
        <w:t>内</w:t>
      </w:r>
      <w:r w:rsidR="00DF200E" w:rsidRPr="00BF2EB0">
        <w:rPr>
          <w:rFonts w:ascii="楷体" w:eastAsia="楷体" w:hAnsi="楷体"/>
          <w:sz w:val="24"/>
        </w:rPr>
        <w:t>的任职情况</w:t>
      </w:r>
      <w:r w:rsidR="00DF200E" w:rsidRPr="00BF2EB0">
        <w:rPr>
          <w:rFonts w:ascii="楷体" w:eastAsia="楷体" w:hAnsi="楷体" w:hint="eastAsia"/>
          <w:sz w:val="24"/>
        </w:rPr>
        <w:t>经考核</w:t>
      </w:r>
      <w:r w:rsidR="00DF200E" w:rsidRPr="00BF2EB0">
        <w:rPr>
          <w:rFonts w:ascii="楷体" w:eastAsia="楷体" w:hAnsi="楷体"/>
          <w:sz w:val="24"/>
        </w:rPr>
        <w:t>合格后</w:t>
      </w:r>
      <w:r w:rsidR="00DF200E" w:rsidRPr="00BF2EB0">
        <w:rPr>
          <w:rFonts w:ascii="楷体" w:eastAsia="楷体" w:hAnsi="楷体" w:hint="eastAsia"/>
          <w:sz w:val="24"/>
        </w:rPr>
        <w:t>加分</w:t>
      </w:r>
      <w:r w:rsidR="00DF200E" w:rsidRPr="00BF2EB0">
        <w:rPr>
          <w:rFonts w:ascii="楷体" w:eastAsia="楷体" w:hAnsi="楷体"/>
          <w:sz w:val="24"/>
        </w:rPr>
        <w:t>：</w:t>
      </w:r>
      <w:proofErr w:type="gramStart"/>
      <w:r w:rsidR="00DF200E" w:rsidRPr="00BF2EB0">
        <w:rPr>
          <w:rFonts w:ascii="楷体" w:eastAsia="楷体" w:hAnsi="楷体" w:hint="eastAsia"/>
          <w:sz w:val="24"/>
        </w:rPr>
        <w:t>研</w:t>
      </w:r>
      <w:proofErr w:type="gramEnd"/>
      <w:r w:rsidR="00DF200E" w:rsidRPr="00BF2EB0">
        <w:rPr>
          <w:rFonts w:ascii="楷体" w:eastAsia="楷体" w:hAnsi="楷体" w:hint="eastAsia"/>
          <w:sz w:val="24"/>
        </w:rPr>
        <w:t>会主席团成员加</w:t>
      </w:r>
      <w:r w:rsidR="00211709" w:rsidRPr="00BF2EB0">
        <w:rPr>
          <w:rFonts w:ascii="楷体" w:eastAsia="楷体" w:hAnsi="楷体" w:hint="eastAsia"/>
          <w:sz w:val="24"/>
        </w:rPr>
        <w:t>3</w:t>
      </w:r>
      <w:r w:rsidR="001F7F8D" w:rsidRPr="00BF2EB0">
        <w:rPr>
          <w:rFonts w:ascii="楷体" w:eastAsia="楷体" w:hAnsi="楷体" w:hint="eastAsia"/>
          <w:sz w:val="24"/>
        </w:rPr>
        <w:t>分</w:t>
      </w:r>
      <w:r w:rsidR="006B3D58" w:rsidRPr="00BF2EB0">
        <w:rPr>
          <w:rFonts w:ascii="楷体" w:eastAsia="楷体" w:hAnsi="楷体" w:hint="eastAsia"/>
          <w:sz w:val="24"/>
        </w:rPr>
        <w:t>；</w:t>
      </w:r>
      <w:proofErr w:type="gramStart"/>
      <w:r w:rsidR="007A2B5E">
        <w:rPr>
          <w:rFonts w:ascii="楷体" w:eastAsia="楷体" w:hAnsi="楷体"/>
          <w:sz w:val="24"/>
        </w:rPr>
        <w:t>研</w:t>
      </w:r>
      <w:proofErr w:type="gramEnd"/>
      <w:r w:rsidR="00DF200E" w:rsidRPr="00BF2EB0">
        <w:rPr>
          <w:rFonts w:ascii="楷体" w:eastAsia="楷体" w:hAnsi="楷体"/>
          <w:sz w:val="24"/>
        </w:rPr>
        <w:t>会部长、党支部书记、</w:t>
      </w:r>
      <w:r w:rsidR="00DF200E" w:rsidRPr="00BF2EB0">
        <w:rPr>
          <w:rFonts w:ascii="楷体" w:eastAsia="楷体" w:hAnsi="楷体" w:hint="eastAsia"/>
          <w:sz w:val="24"/>
        </w:rPr>
        <w:t>班长</w:t>
      </w:r>
      <w:r w:rsidR="002F2881" w:rsidRPr="00BF2EB0">
        <w:rPr>
          <w:rFonts w:ascii="楷体" w:eastAsia="楷体" w:hAnsi="楷体" w:hint="eastAsia"/>
          <w:sz w:val="24"/>
        </w:rPr>
        <w:t>、</w:t>
      </w:r>
      <w:r w:rsidR="002F2881" w:rsidRPr="00BF2EB0">
        <w:rPr>
          <w:rFonts w:ascii="楷体" w:eastAsia="楷体" w:hAnsi="楷体"/>
          <w:sz w:val="24"/>
        </w:rPr>
        <w:t>研究生助管</w:t>
      </w:r>
      <w:r w:rsidR="00DF200E" w:rsidRPr="00BF2EB0">
        <w:rPr>
          <w:rFonts w:ascii="楷体" w:eastAsia="楷体" w:hAnsi="楷体" w:hint="eastAsia"/>
          <w:sz w:val="24"/>
        </w:rPr>
        <w:t>加2分</w:t>
      </w:r>
      <w:r w:rsidR="007A2B5E">
        <w:rPr>
          <w:rFonts w:ascii="楷体" w:eastAsia="楷体" w:hAnsi="楷体" w:hint="eastAsia"/>
          <w:sz w:val="24"/>
        </w:rPr>
        <w:t>；</w:t>
      </w:r>
      <w:proofErr w:type="gramStart"/>
      <w:r w:rsidR="007A2B5E">
        <w:rPr>
          <w:rFonts w:ascii="楷体" w:eastAsia="楷体" w:hAnsi="楷体" w:hint="eastAsia"/>
          <w:sz w:val="24"/>
        </w:rPr>
        <w:t>研</w:t>
      </w:r>
      <w:proofErr w:type="gramEnd"/>
      <w:r w:rsidR="007A2B5E">
        <w:rPr>
          <w:rFonts w:ascii="楷体" w:eastAsia="楷体" w:hAnsi="楷体" w:hint="eastAsia"/>
          <w:sz w:val="24"/>
        </w:rPr>
        <w:t>会</w:t>
      </w:r>
      <w:r w:rsidR="006B3D58" w:rsidRPr="00BF2EB0">
        <w:rPr>
          <w:rFonts w:ascii="楷体" w:eastAsia="楷体" w:hAnsi="楷体" w:hint="eastAsia"/>
          <w:sz w:val="24"/>
        </w:rPr>
        <w:t>副部长</w:t>
      </w:r>
      <w:r w:rsidR="002A030C" w:rsidRPr="00BF2EB0">
        <w:rPr>
          <w:rFonts w:ascii="楷体" w:eastAsia="楷体" w:hAnsi="楷体" w:hint="eastAsia"/>
          <w:sz w:val="24"/>
        </w:rPr>
        <w:t>、</w:t>
      </w:r>
      <w:r w:rsidR="006B3D58" w:rsidRPr="00BF2EB0">
        <w:rPr>
          <w:rFonts w:ascii="楷体" w:eastAsia="楷体" w:hAnsi="楷体"/>
          <w:sz w:val="24"/>
        </w:rPr>
        <w:t>部员、</w:t>
      </w:r>
      <w:r w:rsidR="001F7F8D" w:rsidRPr="00BF2EB0">
        <w:rPr>
          <w:rFonts w:ascii="楷体" w:eastAsia="楷体" w:hAnsi="楷体" w:hint="eastAsia"/>
          <w:sz w:val="24"/>
        </w:rPr>
        <w:t>党支部</w:t>
      </w:r>
      <w:r w:rsidR="001F7F8D" w:rsidRPr="00BF2EB0">
        <w:rPr>
          <w:rFonts w:ascii="楷体" w:eastAsia="楷体" w:hAnsi="楷体"/>
          <w:sz w:val="24"/>
        </w:rPr>
        <w:t>支委</w:t>
      </w:r>
      <w:r w:rsidR="00565EC8">
        <w:rPr>
          <w:rFonts w:ascii="楷体" w:eastAsia="楷体" w:hAnsi="楷体" w:hint="eastAsia"/>
          <w:sz w:val="24"/>
        </w:rPr>
        <w:t>、</w:t>
      </w:r>
      <w:r w:rsidR="00565EC8" w:rsidRPr="007A2B5E">
        <w:rPr>
          <w:rFonts w:ascii="楷体" w:eastAsia="楷体" w:hAnsi="楷体"/>
          <w:sz w:val="24"/>
        </w:rPr>
        <w:t>团支部</w:t>
      </w:r>
      <w:r w:rsidR="00565EC8" w:rsidRPr="007A2B5E">
        <w:rPr>
          <w:rFonts w:ascii="楷体" w:eastAsia="楷体" w:hAnsi="楷体" w:hint="eastAsia"/>
          <w:sz w:val="24"/>
        </w:rPr>
        <w:t>书记</w:t>
      </w:r>
      <w:r w:rsidR="00565EC8" w:rsidRPr="007A2B5E">
        <w:rPr>
          <w:rFonts w:ascii="楷体" w:eastAsia="楷体" w:hAnsi="楷体"/>
          <w:sz w:val="24"/>
        </w:rPr>
        <w:t>、班委</w:t>
      </w:r>
      <w:r w:rsidR="001F7F8D" w:rsidRPr="00BF2EB0">
        <w:rPr>
          <w:rFonts w:ascii="楷体" w:eastAsia="楷体" w:hAnsi="楷体"/>
          <w:sz w:val="24"/>
        </w:rPr>
        <w:t>加</w:t>
      </w:r>
      <w:r w:rsidR="001F7F8D" w:rsidRPr="00BF2EB0">
        <w:rPr>
          <w:rFonts w:ascii="楷体" w:eastAsia="楷体" w:hAnsi="楷体" w:hint="eastAsia"/>
          <w:sz w:val="24"/>
        </w:rPr>
        <w:t>1分</w:t>
      </w:r>
      <w:r w:rsidR="001F7F8D" w:rsidRPr="00BF2EB0">
        <w:rPr>
          <w:rFonts w:ascii="楷体" w:eastAsia="楷体" w:hAnsi="楷体"/>
          <w:sz w:val="24"/>
        </w:rPr>
        <w:t>。身兼</w:t>
      </w:r>
      <w:r w:rsidR="001F7F8D" w:rsidRPr="00BF2EB0">
        <w:rPr>
          <w:rFonts w:ascii="楷体" w:eastAsia="楷体" w:hAnsi="楷体" w:hint="eastAsia"/>
          <w:sz w:val="24"/>
        </w:rPr>
        <w:t>数职</w:t>
      </w:r>
      <w:r w:rsidR="001F7F8D" w:rsidRPr="00BF2EB0">
        <w:rPr>
          <w:rFonts w:ascii="楷体" w:eastAsia="楷体" w:hAnsi="楷体"/>
          <w:sz w:val="24"/>
        </w:rPr>
        <w:t>的</w:t>
      </w:r>
      <w:proofErr w:type="gramStart"/>
      <w:r w:rsidR="001F7F8D" w:rsidRPr="00BF2EB0">
        <w:rPr>
          <w:rFonts w:ascii="楷体" w:eastAsia="楷体" w:hAnsi="楷体"/>
          <w:sz w:val="24"/>
        </w:rPr>
        <w:t>不</w:t>
      </w:r>
      <w:proofErr w:type="gramEnd"/>
      <w:r w:rsidR="001F7F8D" w:rsidRPr="00BF2EB0">
        <w:rPr>
          <w:rFonts w:ascii="楷体" w:eastAsia="楷体" w:hAnsi="楷体"/>
          <w:sz w:val="24"/>
        </w:rPr>
        <w:t>累计加分。</w:t>
      </w:r>
    </w:p>
    <w:p w14:paraId="6047111E" w14:textId="59408B5F" w:rsidR="005232AE" w:rsidRDefault="009A108E" w:rsidP="00AF0068">
      <w:pPr>
        <w:ind w:firstLineChars="149" w:firstLine="358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蒙纳什</w:t>
      </w:r>
      <w:r w:rsidR="00AD7D1A">
        <w:rPr>
          <w:rFonts w:ascii="楷体" w:eastAsia="楷体" w:hAnsi="楷体" w:hint="eastAsia"/>
          <w:sz w:val="24"/>
        </w:rPr>
        <w:t>计算机</w:t>
      </w:r>
      <w:r w:rsidR="00AD7D1A">
        <w:rPr>
          <w:rFonts w:ascii="楷体" w:eastAsia="楷体" w:hAnsi="楷体"/>
          <w:sz w:val="24"/>
        </w:rPr>
        <w:t>技术专业研究生</w:t>
      </w:r>
      <w:r w:rsidR="003F3AE3">
        <w:rPr>
          <w:rFonts w:ascii="楷体" w:eastAsia="楷体" w:hAnsi="楷体" w:hint="eastAsia"/>
          <w:sz w:val="24"/>
        </w:rPr>
        <w:t>集体活动</w:t>
      </w:r>
      <w:r w:rsidR="00A87E58">
        <w:rPr>
          <w:rFonts w:ascii="楷体" w:eastAsia="楷体" w:hAnsi="楷体" w:hint="eastAsia"/>
          <w:sz w:val="24"/>
        </w:rPr>
        <w:t>和</w:t>
      </w:r>
      <w:r w:rsidR="00A87E58">
        <w:rPr>
          <w:rFonts w:ascii="楷体" w:eastAsia="楷体" w:hAnsi="楷体"/>
          <w:sz w:val="24"/>
        </w:rPr>
        <w:t>社会工作任职</w:t>
      </w:r>
      <w:r w:rsidR="003F3AE3">
        <w:rPr>
          <w:rFonts w:ascii="楷体" w:eastAsia="楷体" w:hAnsi="楷体" w:hint="eastAsia"/>
          <w:sz w:val="24"/>
        </w:rPr>
        <w:t>加分</w:t>
      </w:r>
      <w:r>
        <w:rPr>
          <w:rFonts w:ascii="楷体" w:eastAsia="楷体" w:hAnsi="楷体" w:hint="eastAsia"/>
          <w:sz w:val="24"/>
        </w:rPr>
        <w:t>由东南大学-</w:t>
      </w:r>
      <w:r w:rsidR="00AD7D1A">
        <w:rPr>
          <w:rFonts w:ascii="楷体" w:eastAsia="楷体" w:hAnsi="楷体" w:hint="eastAsia"/>
          <w:sz w:val="24"/>
        </w:rPr>
        <w:t>蒙纳什联合研究生院认定</w:t>
      </w:r>
      <w:r>
        <w:rPr>
          <w:rFonts w:ascii="楷体" w:eastAsia="楷体" w:hAnsi="楷体" w:hint="eastAsia"/>
          <w:sz w:val="24"/>
        </w:rPr>
        <w:t>。</w:t>
      </w:r>
    </w:p>
    <w:p w14:paraId="42F928A9" w14:textId="77777777" w:rsidR="007D04B2" w:rsidRPr="002242BB" w:rsidRDefault="007D04B2" w:rsidP="007D04B2">
      <w:pPr>
        <w:rPr>
          <w:rFonts w:ascii="楷体" w:eastAsia="楷体" w:hAnsi="楷体" w:hint="eastAsia"/>
          <w:color w:val="FF0000"/>
          <w:sz w:val="24"/>
        </w:rPr>
      </w:pPr>
    </w:p>
    <w:p w14:paraId="6B99A08D" w14:textId="6F04C4C3" w:rsidR="00012ECE" w:rsidRPr="00012ECE" w:rsidRDefault="00012ECE" w:rsidP="00012ECE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四</w:t>
      </w:r>
      <w:r>
        <w:rPr>
          <w:rFonts w:ascii="楷体" w:eastAsia="楷体" w:hAnsi="楷体"/>
          <w:sz w:val="24"/>
        </w:rPr>
        <w:t>、</w:t>
      </w:r>
      <w:r w:rsidRPr="00012ECE">
        <w:rPr>
          <w:rFonts w:ascii="楷体" w:eastAsia="楷体" w:hAnsi="楷体" w:hint="eastAsia"/>
          <w:sz w:val="24"/>
        </w:rPr>
        <w:t>学院研究生奖</w:t>
      </w:r>
      <w:r>
        <w:rPr>
          <w:rFonts w:ascii="楷体" w:eastAsia="楷体" w:hAnsi="楷体" w:hint="eastAsia"/>
          <w:sz w:val="24"/>
        </w:rPr>
        <w:t>助</w:t>
      </w:r>
      <w:r w:rsidR="00D67709">
        <w:rPr>
          <w:rFonts w:ascii="楷体" w:eastAsia="楷体" w:hAnsi="楷体" w:hint="eastAsia"/>
          <w:sz w:val="24"/>
        </w:rPr>
        <w:t>学金评审</w:t>
      </w:r>
      <w:r w:rsidR="00D67709">
        <w:rPr>
          <w:rFonts w:ascii="楷体" w:eastAsia="楷体" w:hAnsi="楷体"/>
          <w:sz w:val="24"/>
        </w:rPr>
        <w:t>小组</w:t>
      </w:r>
      <w:r w:rsidRPr="00012ECE">
        <w:rPr>
          <w:rFonts w:ascii="楷体" w:eastAsia="楷体" w:hAnsi="楷体" w:hint="eastAsia"/>
          <w:sz w:val="24"/>
        </w:rPr>
        <w:t>组成如下:</w:t>
      </w:r>
    </w:p>
    <w:p w14:paraId="7FB13429" w14:textId="29640FB6" w:rsidR="00012ECE" w:rsidRPr="00012ECE" w:rsidRDefault="00D67709" w:rsidP="00630AEB">
      <w:pPr>
        <w:ind w:firstLine="4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组长</w:t>
      </w:r>
      <w:r w:rsidR="00012ECE" w:rsidRPr="00012ECE">
        <w:rPr>
          <w:rFonts w:ascii="楷体" w:eastAsia="楷体" w:hAnsi="楷体" w:hint="eastAsia"/>
          <w:sz w:val="24"/>
        </w:rPr>
        <w:t>：院长、书记</w:t>
      </w:r>
    </w:p>
    <w:p w14:paraId="4C2AFB4F" w14:textId="314CCCE9" w:rsidR="00012ECE" w:rsidRPr="00012ECE" w:rsidRDefault="00D67709" w:rsidP="00630AEB">
      <w:pPr>
        <w:ind w:firstLine="4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副组长</w:t>
      </w:r>
      <w:r w:rsidR="00012ECE" w:rsidRPr="00012ECE">
        <w:rPr>
          <w:rFonts w:ascii="楷体" w:eastAsia="楷体" w:hAnsi="楷体" w:hint="eastAsia"/>
          <w:sz w:val="24"/>
        </w:rPr>
        <w:t>：研究生培养副院长、学院党委副书记</w:t>
      </w:r>
    </w:p>
    <w:p w14:paraId="27F7EDA0" w14:textId="1E27F7E1" w:rsidR="00012ECE" w:rsidRDefault="00D67709" w:rsidP="00630AEB">
      <w:pPr>
        <w:ind w:firstLine="4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成</w:t>
      </w:r>
      <w:r w:rsidR="00012ECE" w:rsidRPr="00012ECE">
        <w:rPr>
          <w:rFonts w:ascii="楷体" w:eastAsia="楷体" w:hAnsi="楷体" w:hint="eastAsia"/>
          <w:sz w:val="24"/>
        </w:rPr>
        <w:t>员：院长、书记、研究生培养副院长、学院党委副书记、导师代表</w:t>
      </w:r>
      <w:r w:rsidRPr="00012ECE">
        <w:rPr>
          <w:rFonts w:ascii="楷体" w:eastAsia="楷体" w:hAnsi="楷体" w:hint="eastAsia"/>
          <w:sz w:val="24"/>
        </w:rPr>
        <w:t>研究生秘书、研究生辅导员</w:t>
      </w:r>
      <w:r w:rsidR="00012ECE" w:rsidRPr="00012ECE">
        <w:rPr>
          <w:rFonts w:ascii="楷体" w:eastAsia="楷体" w:hAnsi="楷体" w:hint="eastAsia"/>
          <w:sz w:val="24"/>
        </w:rPr>
        <w:t>、研究生代表</w:t>
      </w:r>
    </w:p>
    <w:p w14:paraId="75D8C33B" w14:textId="77777777" w:rsidR="00630AEB" w:rsidRPr="00012ECE" w:rsidRDefault="00630AEB" w:rsidP="00630AEB">
      <w:pPr>
        <w:ind w:firstLine="420"/>
        <w:rPr>
          <w:rFonts w:ascii="楷体" w:eastAsia="楷体" w:hAnsi="楷体" w:hint="eastAsia"/>
          <w:sz w:val="24"/>
        </w:rPr>
      </w:pPr>
    </w:p>
    <w:p w14:paraId="01035D9C" w14:textId="77777777" w:rsidR="007D04B2" w:rsidRPr="009A108E" w:rsidRDefault="00012ECE" w:rsidP="007D04B2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五</w:t>
      </w:r>
      <w:r w:rsidR="007D04B2" w:rsidRPr="009A108E">
        <w:rPr>
          <w:rFonts w:ascii="楷体" w:eastAsia="楷体" w:hAnsi="楷体" w:hint="eastAsia"/>
          <w:sz w:val="24"/>
        </w:rPr>
        <w:t>、申请奖助学金的惩罚措施</w:t>
      </w:r>
    </w:p>
    <w:p w14:paraId="792ACC10" w14:textId="14883CE3" w:rsidR="007D04B2" w:rsidRPr="003E1089" w:rsidRDefault="007D04B2" w:rsidP="003E1089">
      <w:pPr>
        <w:ind w:firstLineChars="100" w:firstLine="240"/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1</w:t>
      </w:r>
      <w:r w:rsidR="00B72030">
        <w:rPr>
          <w:rFonts w:ascii="楷体" w:eastAsia="楷体" w:hAnsi="楷体" w:hint="eastAsia"/>
          <w:sz w:val="24"/>
        </w:rPr>
        <w:t>、</w:t>
      </w:r>
      <w:r w:rsidRPr="003E1089">
        <w:rPr>
          <w:rFonts w:ascii="楷体" w:eastAsia="楷体" w:hAnsi="楷体" w:hint="eastAsia"/>
          <w:sz w:val="24"/>
        </w:rPr>
        <w:t xml:space="preserve"> 学年内参加学科组活动不足90%者，奖助学金降一类（此项由导师审定）。</w:t>
      </w:r>
    </w:p>
    <w:p w14:paraId="79E369F6" w14:textId="49948643" w:rsidR="007D04B2" w:rsidRPr="003E1089" w:rsidRDefault="007D04B2" w:rsidP="00B72030">
      <w:pPr>
        <w:ind w:firstLineChars="100" w:firstLine="240"/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2</w:t>
      </w:r>
      <w:r w:rsidR="00B72030">
        <w:rPr>
          <w:rFonts w:ascii="楷体" w:eastAsia="楷体" w:hAnsi="楷体" w:hint="eastAsia"/>
          <w:sz w:val="24"/>
        </w:rPr>
        <w:t>、</w:t>
      </w:r>
      <w:r w:rsidRPr="003E1089">
        <w:rPr>
          <w:rFonts w:ascii="楷体" w:eastAsia="楷体" w:hAnsi="楷体" w:hint="eastAsia"/>
          <w:sz w:val="24"/>
        </w:rPr>
        <w:t xml:space="preserve"> 硕博连读生无正当</w:t>
      </w:r>
      <w:proofErr w:type="gramStart"/>
      <w:r w:rsidRPr="003E1089">
        <w:rPr>
          <w:rFonts w:ascii="楷体" w:eastAsia="楷体" w:hAnsi="楷体" w:hint="eastAsia"/>
          <w:sz w:val="24"/>
        </w:rPr>
        <w:t>理由退博者</w:t>
      </w:r>
      <w:proofErr w:type="gramEnd"/>
      <w:r w:rsidRPr="003E1089">
        <w:rPr>
          <w:rFonts w:ascii="楷体" w:eastAsia="楷体" w:hAnsi="楷体" w:hint="eastAsia"/>
          <w:sz w:val="24"/>
        </w:rPr>
        <w:t>：奖助学金降一类，</w:t>
      </w:r>
      <w:proofErr w:type="gramStart"/>
      <w:r w:rsidRPr="003E1089">
        <w:rPr>
          <w:rFonts w:ascii="楷体" w:eastAsia="楷体" w:hAnsi="楷体" w:hint="eastAsia"/>
          <w:sz w:val="24"/>
        </w:rPr>
        <w:t>直至不</w:t>
      </w:r>
      <w:proofErr w:type="gramEnd"/>
      <w:r w:rsidRPr="003E1089">
        <w:rPr>
          <w:rFonts w:ascii="楷体" w:eastAsia="楷体" w:hAnsi="楷体" w:hint="eastAsia"/>
          <w:sz w:val="24"/>
        </w:rPr>
        <w:t>享受奖助学金（此项由院和导师共同审定）。</w:t>
      </w:r>
    </w:p>
    <w:p w14:paraId="2464FA2E" w14:textId="61EFA236" w:rsidR="007D04B2" w:rsidRPr="003E1089" w:rsidRDefault="007D04B2" w:rsidP="003E1089">
      <w:pPr>
        <w:ind w:firstLineChars="100" w:firstLine="240"/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3</w:t>
      </w:r>
      <w:r w:rsidR="00B72030">
        <w:rPr>
          <w:rFonts w:ascii="楷体" w:eastAsia="楷体" w:hAnsi="楷体" w:hint="eastAsia"/>
          <w:sz w:val="24"/>
        </w:rPr>
        <w:t>、</w:t>
      </w:r>
      <w:r w:rsidRPr="003E1089">
        <w:rPr>
          <w:rFonts w:ascii="楷体" w:eastAsia="楷体" w:hAnsi="楷体" w:hint="eastAsia"/>
          <w:sz w:val="24"/>
        </w:rPr>
        <w:t xml:space="preserve"> 受到中期筛选警告的研究生不享受奖助学金。</w:t>
      </w:r>
    </w:p>
    <w:p w14:paraId="50DE7B45" w14:textId="412EE4B5" w:rsidR="007D04B2" w:rsidRPr="003E1089" w:rsidRDefault="007D04B2" w:rsidP="003E1089">
      <w:pPr>
        <w:ind w:firstLineChars="100" w:firstLine="240"/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t>4</w:t>
      </w:r>
      <w:r w:rsidR="00B72030">
        <w:rPr>
          <w:rFonts w:ascii="楷体" w:eastAsia="楷体" w:hAnsi="楷体" w:hint="eastAsia"/>
          <w:sz w:val="24"/>
        </w:rPr>
        <w:t>、</w:t>
      </w:r>
      <w:r w:rsidRPr="003E1089">
        <w:rPr>
          <w:rFonts w:ascii="楷体" w:eastAsia="楷体" w:hAnsi="楷体" w:hint="eastAsia"/>
          <w:sz w:val="24"/>
        </w:rPr>
        <w:t xml:space="preserve"> 学年内受纪律处分者不享受奖助学金。</w:t>
      </w:r>
    </w:p>
    <w:p w14:paraId="022BE7A1" w14:textId="3F08CD98" w:rsidR="007D04B2" w:rsidRPr="003E1089" w:rsidRDefault="007D04B2" w:rsidP="003E1089">
      <w:pPr>
        <w:ind w:firstLineChars="100" w:firstLine="240"/>
        <w:rPr>
          <w:rFonts w:ascii="楷体" w:eastAsia="楷体" w:hAnsi="楷体"/>
          <w:sz w:val="24"/>
        </w:rPr>
      </w:pPr>
      <w:r w:rsidRPr="003E1089">
        <w:rPr>
          <w:rFonts w:ascii="楷体" w:eastAsia="楷体" w:hAnsi="楷体" w:hint="eastAsia"/>
          <w:sz w:val="24"/>
        </w:rPr>
        <w:lastRenderedPageBreak/>
        <w:t>5</w:t>
      </w:r>
      <w:r w:rsidR="00B72030">
        <w:rPr>
          <w:rFonts w:ascii="楷体" w:eastAsia="楷体" w:hAnsi="楷体" w:hint="eastAsia"/>
          <w:sz w:val="24"/>
        </w:rPr>
        <w:t>、</w:t>
      </w:r>
      <w:r w:rsidRPr="003E1089">
        <w:rPr>
          <w:rFonts w:ascii="楷体" w:eastAsia="楷体" w:hAnsi="楷体" w:hint="eastAsia"/>
          <w:sz w:val="24"/>
        </w:rPr>
        <w:t xml:space="preserve"> 学术行为不端者不享受奖助学金（此项由院和导师共同审定）。</w:t>
      </w:r>
    </w:p>
    <w:p w14:paraId="6DCD34DB" w14:textId="77777777" w:rsidR="007A2B5E" w:rsidRDefault="007A2B5E" w:rsidP="003E1089">
      <w:pPr>
        <w:ind w:leftChars="100" w:left="570" w:hangingChars="150" w:hanging="360"/>
        <w:rPr>
          <w:rFonts w:ascii="楷体" w:eastAsia="楷体" w:hAnsi="楷体"/>
          <w:sz w:val="24"/>
        </w:rPr>
      </w:pPr>
    </w:p>
    <w:p w14:paraId="6961ABA1" w14:textId="4ADDCCB2" w:rsidR="007D04B2" w:rsidRDefault="007A2B5E" w:rsidP="0026419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六</w:t>
      </w:r>
      <w:r>
        <w:rPr>
          <w:rFonts w:ascii="楷体" w:eastAsia="楷体" w:hAnsi="楷体"/>
          <w:sz w:val="24"/>
        </w:rPr>
        <w:t>、</w:t>
      </w:r>
      <w:r w:rsidR="007D04B2" w:rsidRPr="003E1089">
        <w:rPr>
          <w:rFonts w:ascii="楷体" w:eastAsia="楷体" w:hAnsi="楷体" w:hint="eastAsia"/>
          <w:sz w:val="24"/>
        </w:rPr>
        <w:t>在满足学校条件基础上，由于受名额限制而从某一类落榜的学生自动享受下</w:t>
      </w:r>
      <w:proofErr w:type="gramStart"/>
      <w:r w:rsidR="007D04B2" w:rsidRPr="003E1089">
        <w:rPr>
          <w:rFonts w:ascii="楷体" w:eastAsia="楷体" w:hAnsi="楷体" w:hint="eastAsia"/>
          <w:sz w:val="24"/>
        </w:rPr>
        <w:t>一类奖</w:t>
      </w:r>
      <w:proofErr w:type="gramEnd"/>
      <w:r w:rsidR="007D04B2" w:rsidRPr="003E1089">
        <w:rPr>
          <w:rFonts w:ascii="楷体" w:eastAsia="楷体" w:hAnsi="楷体" w:hint="eastAsia"/>
          <w:sz w:val="24"/>
        </w:rPr>
        <w:t>助学金（在名额允许条件下）。</w:t>
      </w:r>
    </w:p>
    <w:p w14:paraId="3A6761E7" w14:textId="77777777" w:rsidR="00C95778" w:rsidRPr="003E1089" w:rsidRDefault="00C95778" w:rsidP="00C95778">
      <w:pPr>
        <w:ind w:leftChars="36" w:left="76"/>
        <w:rPr>
          <w:rFonts w:ascii="楷体" w:eastAsia="楷体" w:hAnsi="楷体"/>
          <w:sz w:val="24"/>
        </w:rPr>
      </w:pPr>
    </w:p>
    <w:p w14:paraId="63023CC5" w14:textId="1A9B1D2F" w:rsidR="007D04B2" w:rsidRPr="003E1089" w:rsidRDefault="007A2B5E" w:rsidP="0026419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七</w:t>
      </w:r>
      <w:r w:rsidR="007D04B2" w:rsidRPr="003E1089">
        <w:rPr>
          <w:rFonts w:ascii="楷体" w:eastAsia="楷体" w:hAnsi="楷体" w:hint="eastAsia"/>
          <w:sz w:val="24"/>
        </w:rPr>
        <w:t>、奖助学金评定程序：学</w:t>
      </w:r>
      <w:r>
        <w:rPr>
          <w:rFonts w:ascii="楷体" w:eastAsia="楷体" w:hAnsi="楷体" w:hint="eastAsia"/>
          <w:sz w:val="24"/>
        </w:rPr>
        <w:t>生个人提出申请</w:t>
      </w:r>
      <w:r w:rsidR="00E06C55">
        <w:rPr>
          <w:rFonts w:ascii="楷体" w:eastAsia="楷体" w:hAnsi="楷体" w:hint="eastAsia"/>
          <w:sz w:val="24"/>
        </w:rPr>
        <w:t>、填写自我评价表—导师签署意见—申请表交学办—学院组织评审小组</w:t>
      </w:r>
      <w:r>
        <w:rPr>
          <w:rFonts w:ascii="楷体" w:eastAsia="楷体" w:hAnsi="楷体" w:hint="eastAsia"/>
          <w:sz w:val="24"/>
        </w:rPr>
        <w:t>评定—名单</w:t>
      </w:r>
      <w:r w:rsidR="007D04B2" w:rsidRPr="003E1089">
        <w:rPr>
          <w:rFonts w:ascii="楷体" w:eastAsia="楷体" w:hAnsi="楷体" w:hint="eastAsia"/>
          <w:sz w:val="24"/>
        </w:rPr>
        <w:t>公示</w:t>
      </w:r>
      <w:proofErr w:type="gramStart"/>
      <w:r w:rsidR="007D04B2" w:rsidRPr="003E1089">
        <w:rPr>
          <w:rFonts w:ascii="楷体" w:eastAsia="楷体" w:hAnsi="楷体" w:hint="eastAsia"/>
          <w:sz w:val="24"/>
        </w:rPr>
        <w:t>—接受</w:t>
      </w:r>
      <w:proofErr w:type="gramEnd"/>
      <w:r w:rsidR="007D04B2" w:rsidRPr="003E1089">
        <w:rPr>
          <w:rFonts w:ascii="楷体" w:eastAsia="楷体" w:hAnsi="楷体" w:hint="eastAsia"/>
          <w:sz w:val="24"/>
        </w:rPr>
        <w:t>申诉</w:t>
      </w:r>
      <w:r>
        <w:rPr>
          <w:rFonts w:ascii="楷体" w:eastAsia="楷体" w:hAnsi="楷体" w:hint="eastAsia"/>
          <w:sz w:val="24"/>
        </w:rPr>
        <w:t>并处理</w:t>
      </w:r>
      <w:r w:rsidR="007D04B2" w:rsidRPr="003E1089">
        <w:rPr>
          <w:rFonts w:ascii="楷体" w:eastAsia="楷体" w:hAnsi="楷体" w:hint="eastAsia"/>
          <w:sz w:val="24"/>
        </w:rPr>
        <w:t>—报研究生院</w:t>
      </w:r>
      <w:r>
        <w:rPr>
          <w:rFonts w:ascii="楷体" w:eastAsia="楷体" w:hAnsi="楷体" w:hint="eastAsia"/>
          <w:sz w:val="24"/>
        </w:rPr>
        <w:t>审批</w:t>
      </w:r>
      <w:r w:rsidR="007D04B2" w:rsidRPr="003E1089">
        <w:rPr>
          <w:rFonts w:ascii="楷体" w:eastAsia="楷体" w:hAnsi="楷体" w:hint="eastAsia"/>
          <w:sz w:val="24"/>
        </w:rPr>
        <w:t>—研究生院公示</w:t>
      </w:r>
      <w:r>
        <w:rPr>
          <w:rFonts w:ascii="楷体" w:eastAsia="楷体" w:hAnsi="楷体" w:hint="eastAsia"/>
          <w:sz w:val="24"/>
        </w:rPr>
        <w:t>最终名单</w:t>
      </w:r>
      <w:r w:rsidR="007D04B2" w:rsidRPr="003E1089">
        <w:rPr>
          <w:rFonts w:ascii="楷体" w:eastAsia="楷体" w:hAnsi="楷体" w:hint="eastAsia"/>
          <w:sz w:val="24"/>
        </w:rPr>
        <w:t>。</w:t>
      </w:r>
    </w:p>
    <w:p w14:paraId="67E23704" w14:textId="77777777" w:rsidR="003E1089" w:rsidRDefault="00D36756" w:rsidP="003E1089">
      <w:pPr>
        <w:rPr>
          <w:b/>
          <w:color w:val="000000"/>
        </w:rPr>
      </w:pPr>
      <w:r>
        <w:rPr>
          <w:rFonts w:hint="eastAsia"/>
          <w:b/>
          <w:color w:val="000000"/>
        </w:rPr>
        <w:t xml:space="preserve">   </w:t>
      </w:r>
    </w:p>
    <w:p w14:paraId="6C659268" w14:textId="77777777" w:rsidR="003E1089" w:rsidRPr="007062F8" w:rsidRDefault="003E1089" w:rsidP="00D36756">
      <w:pPr>
        <w:spacing w:line="480" w:lineRule="exact"/>
        <w:ind w:leftChars="2542" w:left="5338" w:firstLineChars="200" w:firstLine="480"/>
        <w:rPr>
          <w:rFonts w:ascii="楷体_GB2312" w:eastAsia="楷体_GB2312" w:hAnsi="华文仿宋"/>
          <w:color w:val="000000"/>
          <w:sz w:val="24"/>
        </w:rPr>
      </w:pPr>
      <w:r w:rsidRPr="007062F8">
        <w:rPr>
          <w:rFonts w:ascii="楷体_GB2312" w:eastAsia="楷体_GB2312" w:hAnsi="华文仿宋" w:hint="eastAsia"/>
          <w:color w:val="000000"/>
          <w:sz w:val="24"/>
        </w:rPr>
        <w:t>计算机科学与工程学院</w:t>
      </w:r>
    </w:p>
    <w:p w14:paraId="0FAE8696" w14:textId="50F42169" w:rsidR="003E1089" w:rsidRPr="007062F8" w:rsidRDefault="003E1089" w:rsidP="00D36756">
      <w:pPr>
        <w:spacing w:line="480" w:lineRule="exact"/>
        <w:ind w:firstLineChars="2650" w:firstLine="6360"/>
        <w:rPr>
          <w:rFonts w:ascii="楷体_GB2312" w:eastAsia="楷体_GB2312" w:hAnsi="华文仿宋"/>
          <w:color w:val="000000"/>
          <w:sz w:val="24"/>
        </w:rPr>
      </w:pPr>
      <w:r w:rsidRPr="007062F8">
        <w:rPr>
          <w:rFonts w:ascii="楷体_GB2312" w:eastAsia="楷体_GB2312" w:hAnsi="华文仿宋" w:hint="eastAsia"/>
          <w:color w:val="000000"/>
          <w:sz w:val="24"/>
        </w:rPr>
        <w:t>20</w:t>
      </w:r>
      <w:r w:rsidR="00D15492">
        <w:rPr>
          <w:rFonts w:ascii="楷体_GB2312" w:eastAsia="楷体_GB2312" w:hAnsi="华文仿宋" w:hint="eastAsia"/>
          <w:color w:val="000000"/>
          <w:sz w:val="24"/>
        </w:rPr>
        <w:t>18</w:t>
      </w:r>
      <w:r w:rsidRPr="007062F8">
        <w:rPr>
          <w:rFonts w:ascii="楷体_GB2312" w:eastAsia="楷体_GB2312" w:hAnsi="华文仿宋" w:hint="eastAsia"/>
          <w:color w:val="000000"/>
          <w:sz w:val="24"/>
        </w:rPr>
        <w:t>年</w:t>
      </w:r>
      <w:r w:rsidR="00002D45">
        <w:rPr>
          <w:rFonts w:ascii="楷体_GB2312" w:eastAsia="楷体_GB2312" w:hAnsi="华文仿宋" w:hint="eastAsia"/>
          <w:color w:val="000000"/>
          <w:sz w:val="24"/>
        </w:rPr>
        <w:t>8</w:t>
      </w:r>
      <w:r w:rsidRPr="007062F8">
        <w:rPr>
          <w:rFonts w:ascii="楷体_GB2312" w:eastAsia="楷体_GB2312" w:hAnsi="华文仿宋" w:hint="eastAsia"/>
          <w:color w:val="000000"/>
          <w:sz w:val="24"/>
        </w:rPr>
        <w:t>月</w:t>
      </w:r>
    </w:p>
    <w:p w14:paraId="356DE410" w14:textId="77777777" w:rsidR="003E1089" w:rsidRPr="003E1089" w:rsidRDefault="003E1089" w:rsidP="003E1089">
      <w:pPr>
        <w:rPr>
          <w:b/>
          <w:color w:val="000000"/>
        </w:rPr>
      </w:pPr>
    </w:p>
    <w:p w14:paraId="53D2FCCC" w14:textId="77777777" w:rsidR="003E1089" w:rsidRDefault="003E1089" w:rsidP="003E1089">
      <w:pPr>
        <w:rPr>
          <w:b/>
          <w:color w:val="000000"/>
        </w:rPr>
      </w:pPr>
    </w:p>
    <w:sectPr w:rsidR="003E1089" w:rsidSect="00A34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91151" w14:textId="77777777" w:rsidR="00C94AB5" w:rsidRDefault="00C94AB5" w:rsidP="00AB0EC8">
      <w:r>
        <w:separator/>
      </w:r>
    </w:p>
  </w:endnote>
  <w:endnote w:type="continuationSeparator" w:id="0">
    <w:p w14:paraId="6B549FB8" w14:textId="77777777" w:rsidR="00C94AB5" w:rsidRDefault="00C94AB5" w:rsidP="00AB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4C81D" w14:textId="77777777" w:rsidR="00C94AB5" w:rsidRDefault="00C94AB5" w:rsidP="00AB0EC8">
      <w:r>
        <w:separator/>
      </w:r>
    </w:p>
  </w:footnote>
  <w:footnote w:type="continuationSeparator" w:id="0">
    <w:p w14:paraId="05DC5B2C" w14:textId="77777777" w:rsidR="00C94AB5" w:rsidRDefault="00C94AB5" w:rsidP="00AB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2186"/>
    <w:multiLevelType w:val="hybridMultilevel"/>
    <w:tmpl w:val="EEBEB0A4"/>
    <w:lvl w:ilvl="0" w:tplc="46A6E4BE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541000"/>
    <w:multiLevelType w:val="hybridMultilevel"/>
    <w:tmpl w:val="AAD8C2DA"/>
    <w:lvl w:ilvl="0" w:tplc="1FDCC5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457F1D"/>
    <w:multiLevelType w:val="hybridMultilevel"/>
    <w:tmpl w:val="4EEAB652"/>
    <w:lvl w:ilvl="0" w:tplc="BD061EB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7E1D96"/>
    <w:multiLevelType w:val="hybridMultilevel"/>
    <w:tmpl w:val="83A600BA"/>
    <w:lvl w:ilvl="0" w:tplc="5444203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4FF52E9E"/>
    <w:multiLevelType w:val="hybridMultilevel"/>
    <w:tmpl w:val="BC8612BC"/>
    <w:lvl w:ilvl="0" w:tplc="F474A80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A641E1"/>
    <w:multiLevelType w:val="hybridMultilevel"/>
    <w:tmpl w:val="20DCFE86"/>
    <w:lvl w:ilvl="0" w:tplc="F11EAF3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6C557A9"/>
    <w:multiLevelType w:val="hybridMultilevel"/>
    <w:tmpl w:val="1150AA90"/>
    <w:lvl w:ilvl="0" w:tplc="DBDACB9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6F4B4E2B"/>
    <w:multiLevelType w:val="hybridMultilevel"/>
    <w:tmpl w:val="DDCEDFBC"/>
    <w:lvl w:ilvl="0" w:tplc="DD6E75EA">
      <w:start w:val="1"/>
      <w:numFmt w:val="decimal"/>
      <w:lvlText w:val="%1、"/>
      <w:lvlJc w:val="left"/>
      <w:pPr>
        <w:ind w:left="1155" w:hanging="735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1E663AB"/>
    <w:multiLevelType w:val="hybridMultilevel"/>
    <w:tmpl w:val="53D8DF5A"/>
    <w:lvl w:ilvl="0" w:tplc="2CB0E43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AF30B87"/>
    <w:multiLevelType w:val="hybridMultilevel"/>
    <w:tmpl w:val="1FDC8C66"/>
    <w:lvl w:ilvl="0" w:tplc="2C74D2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EC8"/>
    <w:rsid w:val="00002D45"/>
    <w:rsid w:val="00012ECE"/>
    <w:rsid w:val="00014922"/>
    <w:rsid w:val="000329B2"/>
    <w:rsid w:val="00042B62"/>
    <w:rsid w:val="00044877"/>
    <w:rsid w:val="00047833"/>
    <w:rsid w:val="0007553A"/>
    <w:rsid w:val="00081BD3"/>
    <w:rsid w:val="0009094A"/>
    <w:rsid w:val="000A49E1"/>
    <w:rsid w:val="000A770A"/>
    <w:rsid w:val="000D2F67"/>
    <w:rsid w:val="000F6A2B"/>
    <w:rsid w:val="00141968"/>
    <w:rsid w:val="00146A90"/>
    <w:rsid w:val="001B5F4A"/>
    <w:rsid w:val="001B6A00"/>
    <w:rsid w:val="001C0922"/>
    <w:rsid w:val="001C6D47"/>
    <w:rsid w:val="001D62C0"/>
    <w:rsid w:val="001D6760"/>
    <w:rsid w:val="001E1D9E"/>
    <w:rsid w:val="001F289C"/>
    <w:rsid w:val="001F78A9"/>
    <w:rsid w:val="001F7F8D"/>
    <w:rsid w:val="00211709"/>
    <w:rsid w:val="002136DE"/>
    <w:rsid w:val="002242BB"/>
    <w:rsid w:val="0024624A"/>
    <w:rsid w:val="0026404C"/>
    <w:rsid w:val="00264193"/>
    <w:rsid w:val="00265D7A"/>
    <w:rsid w:val="00270B75"/>
    <w:rsid w:val="00273FE4"/>
    <w:rsid w:val="00294C88"/>
    <w:rsid w:val="002955B9"/>
    <w:rsid w:val="002A030C"/>
    <w:rsid w:val="002A08F7"/>
    <w:rsid w:val="002A75E2"/>
    <w:rsid w:val="002B45B3"/>
    <w:rsid w:val="002B49A8"/>
    <w:rsid w:val="002D48C6"/>
    <w:rsid w:val="002F2881"/>
    <w:rsid w:val="002F7CF8"/>
    <w:rsid w:val="00341B22"/>
    <w:rsid w:val="00341C97"/>
    <w:rsid w:val="00351F2C"/>
    <w:rsid w:val="00372CAF"/>
    <w:rsid w:val="00383249"/>
    <w:rsid w:val="003832CE"/>
    <w:rsid w:val="00383E9B"/>
    <w:rsid w:val="00392E93"/>
    <w:rsid w:val="003B674B"/>
    <w:rsid w:val="003D2A65"/>
    <w:rsid w:val="003D7403"/>
    <w:rsid w:val="003E1089"/>
    <w:rsid w:val="003E2CBE"/>
    <w:rsid w:val="003E40BA"/>
    <w:rsid w:val="003F3AE3"/>
    <w:rsid w:val="0040224C"/>
    <w:rsid w:val="004160D1"/>
    <w:rsid w:val="00422EAC"/>
    <w:rsid w:val="004356ED"/>
    <w:rsid w:val="00447438"/>
    <w:rsid w:val="004508E5"/>
    <w:rsid w:val="00464822"/>
    <w:rsid w:val="004715C0"/>
    <w:rsid w:val="00472F62"/>
    <w:rsid w:val="004752BC"/>
    <w:rsid w:val="00476D04"/>
    <w:rsid w:val="0049050E"/>
    <w:rsid w:val="0049264C"/>
    <w:rsid w:val="004966BF"/>
    <w:rsid w:val="004A6331"/>
    <w:rsid w:val="004B4AE3"/>
    <w:rsid w:val="004D4989"/>
    <w:rsid w:val="00522D89"/>
    <w:rsid w:val="005232AE"/>
    <w:rsid w:val="00546E0E"/>
    <w:rsid w:val="00564FBC"/>
    <w:rsid w:val="00565EC8"/>
    <w:rsid w:val="00567CCD"/>
    <w:rsid w:val="005E5DA1"/>
    <w:rsid w:val="00616979"/>
    <w:rsid w:val="00630AEB"/>
    <w:rsid w:val="00642DF4"/>
    <w:rsid w:val="00651FCA"/>
    <w:rsid w:val="0065548C"/>
    <w:rsid w:val="0065589C"/>
    <w:rsid w:val="00656397"/>
    <w:rsid w:val="00672061"/>
    <w:rsid w:val="00680F85"/>
    <w:rsid w:val="006B3A9C"/>
    <w:rsid w:val="006B3D58"/>
    <w:rsid w:val="006C0C23"/>
    <w:rsid w:val="006D15BE"/>
    <w:rsid w:val="006D3466"/>
    <w:rsid w:val="006F266A"/>
    <w:rsid w:val="006F2C71"/>
    <w:rsid w:val="00724A47"/>
    <w:rsid w:val="00732220"/>
    <w:rsid w:val="007349C4"/>
    <w:rsid w:val="00735C9E"/>
    <w:rsid w:val="00742488"/>
    <w:rsid w:val="00750FFD"/>
    <w:rsid w:val="0076172A"/>
    <w:rsid w:val="00783044"/>
    <w:rsid w:val="00793DC9"/>
    <w:rsid w:val="007A2B5E"/>
    <w:rsid w:val="007B0308"/>
    <w:rsid w:val="007C0D11"/>
    <w:rsid w:val="007D04B2"/>
    <w:rsid w:val="007D19FB"/>
    <w:rsid w:val="007E5D38"/>
    <w:rsid w:val="007E616F"/>
    <w:rsid w:val="007F5902"/>
    <w:rsid w:val="007F6A7E"/>
    <w:rsid w:val="00817B71"/>
    <w:rsid w:val="008323D6"/>
    <w:rsid w:val="008441D4"/>
    <w:rsid w:val="00850197"/>
    <w:rsid w:val="00853B4A"/>
    <w:rsid w:val="00854192"/>
    <w:rsid w:val="008709B1"/>
    <w:rsid w:val="0087341B"/>
    <w:rsid w:val="008A4078"/>
    <w:rsid w:val="008A4857"/>
    <w:rsid w:val="008B1599"/>
    <w:rsid w:val="008C6211"/>
    <w:rsid w:val="008D0DE3"/>
    <w:rsid w:val="008D2DD5"/>
    <w:rsid w:val="00904F37"/>
    <w:rsid w:val="00912528"/>
    <w:rsid w:val="009205BD"/>
    <w:rsid w:val="0092335F"/>
    <w:rsid w:val="009440A7"/>
    <w:rsid w:val="00951E2C"/>
    <w:rsid w:val="0095564A"/>
    <w:rsid w:val="00962334"/>
    <w:rsid w:val="00966C0B"/>
    <w:rsid w:val="009777CC"/>
    <w:rsid w:val="009A108E"/>
    <w:rsid w:val="009C0373"/>
    <w:rsid w:val="009D79C6"/>
    <w:rsid w:val="009E37FD"/>
    <w:rsid w:val="009E6B26"/>
    <w:rsid w:val="00A304EA"/>
    <w:rsid w:val="00A3488F"/>
    <w:rsid w:val="00A42DF5"/>
    <w:rsid w:val="00A533E9"/>
    <w:rsid w:val="00A63CA7"/>
    <w:rsid w:val="00A87E58"/>
    <w:rsid w:val="00A90963"/>
    <w:rsid w:val="00AB0EC8"/>
    <w:rsid w:val="00AB1A20"/>
    <w:rsid w:val="00AD7D1A"/>
    <w:rsid w:val="00AE73E6"/>
    <w:rsid w:val="00AF0068"/>
    <w:rsid w:val="00AF715D"/>
    <w:rsid w:val="00B01EF4"/>
    <w:rsid w:val="00B05115"/>
    <w:rsid w:val="00B07D2E"/>
    <w:rsid w:val="00B454C6"/>
    <w:rsid w:val="00B72030"/>
    <w:rsid w:val="00B73480"/>
    <w:rsid w:val="00B75FAD"/>
    <w:rsid w:val="00B762E0"/>
    <w:rsid w:val="00B80BFA"/>
    <w:rsid w:val="00B952DB"/>
    <w:rsid w:val="00BC307F"/>
    <w:rsid w:val="00BD11C9"/>
    <w:rsid w:val="00BF2EB0"/>
    <w:rsid w:val="00BF3A53"/>
    <w:rsid w:val="00C13D12"/>
    <w:rsid w:val="00C20224"/>
    <w:rsid w:val="00C2033D"/>
    <w:rsid w:val="00C21AB6"/>
    <w:rsid w:val="00C912A8"/>
    <w:rsid w:val="00C94AB5"/>
    <w:rsid w:val="00C95778"/>
    <w:rsid w:val="00C97842"/>
    <w:rsid w:val="00CD6AB1"/>
    <w:rsid w:val="00CE6A63"/>
    <w:rsid w:val="00CF12BA"/>
    <w:rsid w:val="00CF6CEA"/>
    <w:rsid w:val="00D00BBA"/>
    <w:rsid w:val="00D1346D"/>
    <w:rsid w:val="00D15492"/>
    <w:rsid w:val="00D26A6B"/>
    <w:rsid w:val="00D316E3"/>
    <w:rsid w:val="00D3286B"/>
    <w:rsid w:val="00D36756"/>
    <w:rsid w:val="00D503B8"/>
    <w:rsid w:val="00D51887"/>
    <w:rsid w:val="00D67709"/>
    <w:rsid w:val="00D741CD"/>
    <w:rsid w:val="00D87061"/>
    <w:rsid w:val="00D902D0"/>
    <w:rsid w:val="00D93543"/>
    <w:rsid w:val="00DA5554"/>
    <w:rsid w:val="00DF200E"/>
    <w:rsid w:val="00E06C55"/>
    <w:rsid w:val="00E350AE"/>
    <w:rsid w:val="00E47A59"/>
    <w:rsid w:val="00E52B0A"/>
    <w:rsid w:val="00EA2A10"/>
    <w:rsid w:val="00EA5967"/>
    <w:rsid w:val="00EC321B"/>
    <w:rsid w:val="00EE1888"/>
    <w:rsid w:val="00EE1F95"/>
    <w:rsid w:val="00EE5DDC"/>
    <w:rsid w:val="00EF332F"/>
    <w:rsid w:val="00F0040E"/>
    <w:rsid w:val="00F16C89"/>
    <w:rsid w:val="00F30FE3"/>
    <w:rsid w:val="00F31418"/>
    <w:rsid w:val="00F610ED"/>
    <w:rsid w:val="00F75450"/>
    <w:rsid w:val="00F80BC6"/>
    <w:rsid w:val="00F840D1"/>
    <w:rsid w:val="00FB318D"/>
    <w:rsid w:val="00FB67E8"/>
    <w:rsid w:val="00FC7276"/>
    <w:rsid w:val="00FE0A1A"/>
    <w:rsid w:val="00FE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6F271"/>
  <w15:docId w15:val="{2DA25D25-10BC-4D0B-8A01-300751B4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EC8"/>
    <w:rPr>
      <w:sz w:val="18"/>
      <w:szCs w:val="18"/>
    </w:rPr>
  </w:style>
  <w:style w:type="paragraph" w:styleId="a5">
    <w:name w:val="List Paragraph"/>
    <w:basedOn w:val="a"/>
    <w:uiPriority w:val="34"/>
    <w:qFormat/>
    <w:rsid w:val="00AB0EC8"/>
    <w:pPr>
      <w:ind w:firstLineChars="200" w:firstLine="420"/>
    </w:pPr>
  </w:style>
  <w:style w:type="table" w:styleId="a6">
    <w:name w:val="Table Grid"/>
    <w:basedOn w:val="a1"/>
    <w:uiPriority w:val="59"/>
    <w:rsid w:val="00951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Indent"/>
    <w:basedOn w:val="a"/>
    <w:rsid w:val="003E1089"/>
    <w:pPr>
      <w:ind w:firstLine="420"/>
    </w:pPr>
    <w:rPr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1C6D4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C6D47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354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9354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935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宋美娜</dc:creator>
  <cp:keywords/>
  <dc:description/>
  <cp:lastModifiedBy>宋美娜</cp:lastModifiedBy>
  <cp:revision>195</cp:revision>
  <cp:lastPrinted>2018-08-20T02:17:00Z</cp:lastPrinted>
  <dcterms:created xsi:type="dcterms:W3CDTF">2014-11-13T06:23:00Z</dcterms:created>
  <dcterms:modified xsi:type="dcterms:W3CDTF">2018-08-23T03:03:00Z</dcterms:modified>
</cp:coreProperties>
</file>