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南方电网数字电网研究院2020校园招聘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公告</w:t>
      </w:r>
    </w:p>
    <w:p/>
    <w:p>
      <w:pPr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一、公司简介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南方电网数字电网研究院有限公司（以下简称“南网数研院”）2019年7月成立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于广州</w:t>
      </w:r>
      <w:r>
        <w:rPr>
          <w:rFonts w:hint="eastAsia" w:ascii="仿宋_GB2312" w:hAnsi="仿宋_GB2312" w:eastAsia="仿宋_GB2312" w:cs="仿宋_GB2312"/>
          <w:sz w:val="32"/>
          <w:szCs w:val="32"/>
        </w:rPr>
        <w:t>，注册资金20亿元，是中国南方电网有限责任公司全资子公司。南网数研院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是南方电网公司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打造智能电网、建设数字南网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的主要承担者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南方电网公司高质量发展的坚定践行者、创新引领的奋勇先行者、网络安全的坚强守护者、战略落地的有力支撑者为定位，致力于构建一流创新平台，成为具有核心竞争力的高科技企业，实现支撑保障和新兴产业两轮驱动、协调发展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南网数研院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坚持精简高效原则，按照智能电网、数字化平台、信息化、安全保障、职能管理五大版块，设置4个研究所、12个事业部和8个职能部门，下设1个控股公司、2个参股公司；拥有</w:t>
      </w:r>
      <w:r>
        <w:rPr>
          <w:rFonts w:hint="eastAsia" w:ascii="仿宋_GB2312" w:hAnsi="仿宋_GB2312" w:eastAsia="仿宋_GB2312" w:cs="仿宋_GB2312"/>
          <w:sz w:val="32"/>
          <w:szCs w:val="32"/>
        </w:rPr>
        <w:t>一支高学历、年轻化、有活力的专业人才队伍，初期员工规模达505人，形成集“产、学、研、用”于一体的科研团队，承担多项国家重大科技攻关任务和南方电网公司重大科研项目，在智能电网、数字电网领域发挥着重要科技研发作用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二、招聘需求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）计算机类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专业要求：计算机科学与技术、网络工程、软件工程、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人工智能、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信息安全等相关专业。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学历要求：全日制大学本科及以上学历。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）通信类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专业要求：通信与信息系统、通信工程、电子科学与技术等相关专业。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学历要求：全日制硕士研究生及以上学历。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）电气类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专业要求：电力系统及其自动化（含电力市场等方向）、电气工程及其自动化等相关专业。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学历要求：全日制硕士研究生及以上学历。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）数学类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专业要求：应用数学等相关专业。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学历要求：全日制硕士研究生及以上学历。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）勘测类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专业要求：地理信息系统、摄影测量与遥感等相关专业。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学历要求：全日制硕士研究生及以上学历。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（六）工程管理类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专业要求：工程管理、管理科学与工程、信息管理与信息系统、项目管理、工程造价等相关专业。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学历要求：全日制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硕士研究生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及以上学历。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）物流管理类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专业要求：物流管理、物流工程等相关专业。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学历要求：全日制硕士研究生及以上学历。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（八）经营管理类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专业要求：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工商管理、会计学、财务管理、法学、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市场营销等相关专业。</w:t>
      </w:r>
    </w:p>
    <w:p>
      <w:pPr>
        <w:spacing w:line="560" w:lineRule="exact"/>
        <w:ind w:firstLine="640" w:firstLineChars="200"/>
        <w:rPr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学历要求：全日制硕士研究生及以上学历。</w:t>
      </w:r>
    </w:p>
    <w:bookmarkEnd w:id="0"/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★如果你足够优秀，更有机会纳入我们的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“数研之星”人才计划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，提供量身定制的培养方案、匹配能力的岗位和极具吸引力的薪酬，我们将用心挖掘每一位数研新星的潜力。</w:t>
      </w:r>
    </w:p>
    <w:p>
      <w:pPr>
        <w:spacing w:line="560" w:lineRule="exact"/>
        <w:ind w:firstLine="643" w:firstLineChars="200"/>
        <w:rPr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三、资格条件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属于国家招生计划范围内普通高校的全日制2020年应届本科及以上学历毕业生（含符合暂缓就业政策的毕业生）。就读于国外或港澳台地区院校的留学生，要求在2019年9月至2020年8月之间取得大学本科及以上学历并完成国家教育部门学历认证，且在国内无社保缴费记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（二）符合应聘岗位的专业、学历需求。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（三）具有应聘岗位履职必备的身体条件。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（四）遵守国家法律法规，具有良好的思想品德和道德素质。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回避原则：夫妻关系、直系血亲关系（包括祖父母、外祖父母、父母、子女、孙子女、外孙子女）、三代以内旁系血亲（包括伯叔姑舅姨、兄弟姐妹、堂兄弟姐妹、表兄弟姐妹、侄子女、甥子女）以及近姻亲关系（包括配偶的父母、配偶的兄弟姐妹及其配偶、子女的配偶及子女配偶的父母、三代以内旁系血亲的配偶），不得同时在南网数研院工作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四、招聘安排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招聘按照“发布信息-宣讲及简历接收-简历筛选-面试-笔试-体检-录用通知”的流程进行。</w:t>
      </w:r>
      <w:r>
        <w:rPr>
          <w:rFonts w:ascii="仿宋_GB2312" w:hAnsi="仿宋_GB2312" w:eastAsia="仿宋_GB2312" w:cs="仿宋_GB2312"/>
          <w:sz w:val="32"/>
          <w:szCs w:val="32"/>
        </w:rPr>
        <w:t>更多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ascii="仿宋_GB2312" w:hAnsi="仿宋_GB2312" w:eastAsia="仿宋_GB2312" w:cs="仿宋_GB2312"/>
          <w:sz w:val="32"/>
          <w:szCs w:val="32"/>
        </w:rPr>
        <w:t>详情请关注</w:t>
      </w:r>
      <w:r>
        <w:fldChar w:fldCharType="begin"/>
      </w:r>
      <w:r>
        <w:instrText xml:space="preserve"> HYPERLINK "http://nwsyy.zhaopin.com/" </w:instrText>
      </w:r>
      <w:r>
        <w:fldChar w:fldCharType="separate"/>
      </w:r>
      <w:r>
        <w:rPr>
          <w:rStyle w:val="6"/>
          <w:rFonts w:ascii="仿宋_GB2312" w:hAnsi="仿宋_GB2312" w:eastAsia="仿宋_GB2312" w:cs="仿宋_GB2312"/>
          <w:sz w:val="32"/>
          <w:szCs w:val="32"/>
        </w:rPr>
        <w:t>http://nwsyy.zhaopin.com/</w:t>
      </w:r>
      <w:r>
        <w:rPr>
          <w:rStyle w:val="6"/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0"/>
        <w:numPr>
          <w:ilvl w:val="0"/>
          <w:numId w:val="1"/>
        </w:numPr>
        <w:spacing w:line="560" w:lineRule="exact"/>
        <w:ind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简历投递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线上投递：通过</w:t>
      </w:r>
      <w:r>
        <w:fldChar w:fldCharType="begin"/>
      </w:r>
      <w:r>
        <w:instrText xml:space="preserve"> HYPERLINK "http://nwsyy.zhaopin.com/"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t>http://nwsyy.zhaopin.com/</w:t>
      </w:r>
      <w:r>
        <w:rPr>
          <w:rStyle w:val="6"/>
          <w:rFonts w:hint="eastAsia" w:ascii="仿宋_GB2312" w:hAnsi="仿宋_GB2312" w:eastAsia="仿宋_GB2312" w:cs="仿宋_GB2312"/>
          <w:bCs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投递简历；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宣讲会现场投递：宣讲会现场接受投递简历（需携带简历和成绩单复印件各5份）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（二）宣讲行程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9月，将在武汉、南京、上海、杭州、北京、成都、西安、哈尔滨、深圳、广州开展校园宣讲会，实际时间地点以学校就业网公布为准。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（三）统一面试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分别在各站宣讲会结束后第二天开展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（四）统一笔试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各站点面试结束后，将在全国范围内设置考点同时进行。笔试采用计算机考试方式，计划10月开展，以笔试通知为准。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（五）体检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时间待定。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（六）择优录用与公示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公司择优确定拟录用人</w:t>
      </w:r>
      <w:r>
        <w:rPr>
          <w:rFonts w:hint="eastAsia" w:ascii="仿宋_GB2312" w:hAnsi="仿宋_GB2312" w:eastAsia="仿宋_GB2312" w:cs="仿宋_GB2312"/>
          <w:sz w:val="32"/>
          <w:szCs w:val="32"/>
        </w:rPr>
        <w:t>选，并在zhaopin.csg.cn统一公示拟录用名单。</w:t>
      </w:r>
    </w:p>
    <w:p>
      <w:pPr>
        <w:spacing w:line="56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 xml:space="preserve">五、注意事项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（一）我公司在校园招聘过程中均不收取任何费用。任何针对我公司的招聘辅导班、考试大纲、复习资料等，均与我公司无关。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（二）毕业生应对个人提供的应聘信息的真实性和完整性负责。一经发现存在虚假、伪造等不实信息，将取消应聘资格。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（三）参加面试、笔试时应聘毕业生必须遵守纪律，凡发生或出现抄袭、作弊、替考等考场违纪行为的，将取消应聘资格。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（四）面试、笔试的具体时间、地点将以短信、电话等形式予以公布，请毕业生保持通讯畅通，敬请关注。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（五）联系邮箱：NWSYY_zhaopin@163.com，各位毕业生如有问题，欢迎致信此邮箱咨询。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如想了解更多信息，欢迎关注公司官方公众号【南网数研院】。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572A2"/>
    <w:multiLevelType w:val="multilevel"/>
    <w:tmpl w:val="7D1572A2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5C"/>
    <w:rsid w:val="00052377"/>
    <w:rsid w:val="000E5A25"/>
    <w:rsid w:val="002A2AFA"/>
    <w:rsid w:val="00465481"/>
    <w:rsid w:val="004E599B"/>
    <w:rsid w:val="007C095C"/>
    <w:rsid w:val="00A20725"/>
    <w:rsid w:val="00A7613E"/>
    <w:rsid w:val="00FA7207"/>
    <w:rsid w:val="01106790"/>
    <w:rsid w:val="0769760A"/>
    <w:rsid w:val="144A5386"/>
    <w:rsid w:val="16FD10D2"/>
    <w:rsid w:val="1B273CC4"/>
    <w:rsid w:val="1B465C5E"/>
    <w:rsid w:val="284F4FC9"/>
    <w:rsid w:val="2CF95B7D"/>
    <w:rsid w:val="30BB338C"/>
    <w:rsid w:val="32AC072E"/>
    <w:rsid w:val="3AE03AE7"/>
    <w:rsid w:val="3C786DCF"/>
    <w:rsid w:val="3F08385E"/>
    <w:rsid w:val="45F2084C"/>
    <w:rsid w:val="4D2054CF"/>
    <w:rsid w:val="4E392985"/>
    <w:rsid w:val="55BD5E06"/>
    <w:rsid w:val="5BEE3612"/>
    <w:rsid w:val="5F8B01B1"/>
    <w:rsid w:val="665A0006"/>
    <w:rsid w:val="6A653B81"/>
    <w:rsid w:val="71465E81"/>
    <w:rsid w:val="758E23A9"/>
    <w:rsid w:val="76D2773A"/>
    <w:rsid w:val="78F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309</Words>
  <Characters>1767</Characters>
  <Lines>14</Lines>
  <Paragraphs>4</Paragraphs>
  <ScaleCrop>false</ScaleCrop>
  <LinksUpToDate>false</LinksUpToDate>
  <CharactersWithSpaces>2072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2019-09-02T08:07:00Z</dcterms:created>
  <dc:creator>yanshi he</dc:creator>
  <cp:lastModifiedBy>侯劭元</cp:lastModifiedBy>
  <cp:lastPrinted>2019-09-05T03:51:00Z</cp:lastPrinted>
  <dcterms:modified xsi:type="dcterms:W3CDTF">2019-09-09T13:44:44Z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