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E67" w:rsidRDefault="00B31CC5">
      <w:pPr>
        <w:pStyle w:val="3"/>
        <w:jc w:val="center"/>
      </w:pPr>
      <w:r>
        <w:rPr>
          <w:rFonts w:hint="eastAsia"/>
        </w:rPr>
        <w:t>东南大学计算机科学与工程、软件工程、人工智能学院“优秀青年志愿者”评选办法</w:t>
      </w:r>
    </w:p>
    <w:p w:rsidR="007A2E67" w:rsidRDefault="00B31CC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为鼓励和表彰在青年志愿者工作中成绩突出的青年志愿者，同时为鼓励本院学生更多、更好地服务校园和服务社会，积极参加社会公益活动，锻炼意识品德，通过树立典型，发挥示范带动、榜样引导的作用，进一步发扬“团结、友爱、互助、进步”的志愿者精神，推动我院志愿服务事业的规范化和制度化，</w:t>
      </w:r>
      <w:proofErr w:type="gramStart"/>
      <w:r>
        <w:rPr>
          <w:rFonts w:ascii="宋体" w:eastAsia="宋体" w:hAnsi="宋体"/>
          <w:sz w:val="24"/>
          <w:szCs w:val="24"/>
        </w:rPr>
        <w:t>特制定此评选</w:t>
      </w:r>
      <w:proofErr w:type="gramEnd"/>
      <w:r>
        <w:rPr>
          <w:rFonts w:ascii="宋体" w:eastAsia="宋体" w:hAnsi="宋体"/>
          <w:sz w:val="24"/>
          <w:szCs w:val="24"/>
        </w:rPr>
        <w:t>办法。</w:t>
      </w:r>
    </w:p>
    <w:p w:rsidR="007A2E67" w:rsidRDefault="00B31CC5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/>
          <w:b/>
          <w:sz w:val="24"/>
          <w:szCs w:val="24"/>
        </w:rPr>
        <w:t>评选对象</w:t>
      </w:r>
    </w:p>
    <w:p w:rsidR="007A2E67" w:rsidRDefault="00B31CC5">
      <w:pPr>
        <w:spacing w:line="360" w:lineRule="auto"/>
        <w:ind w:left="420" w:firstLine="4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全院</w:t>
      </w:r>
      <w:r>
        <w:rPr>
          <w:rFonts w:ascii="宋体" w:eastAsia="宋体" w:hAnsi="宋体" w:hint="eastAsia"/>
          <w:sz w:val="24"/>
          <w:szCs w:val="24"/>
        </w:rPr>
        <w:t>本科生</w:t>
      </w:r>
    </w:p>
    <w:p w:rsidR="007A2E67" w:rsidRDefault="00B31CC5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/>
          <w:b/>
          <w:sz w:val="24"/>
          <w:szCs w:val="24"/>
        </w:rPr>
        <w:t>评选条件</w:t>
      </w:r>
    </w:p>
    <w:p w:rsidR="007A2E67" w:rsidRDefault="00B31CC5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具备参加志愿者服务</w:t>
      </w:r>
      <w:proofErr w:type="gramStart"/>
      <w:r>
        <w:rPr>
          <w:rFonts w:ascii="宋体" w:eastAsia="宋体" w:hAnsi="宋体"/>
          <w:sz w:val="24"/>
          <w:szCs w:val="24"/>
        </w:rPr>
        <w:t>队项目</w:t>
      </w:r>
      <w:proofErr w:type="gramEnd"/>
      <w:r>
        <w:rPr>
          <w:rFonts w:ascii="宋体" w:eastAsia="宋体" w:hAnsi="宋体"/>
          <w:sz w:val="24"/>
          <w:szCs w:val="24"/>
        </w:rPr>
        <w:t>及活动相适应的基本素质</w:t>
      </w:r>
      <w:r>
        <w:rPr>
          <w:rFonts w:ascii="宋体" w:eastAsia="宋体" w:hAnsi="宋体" w:hint="eastAsia"/>
          <w:sz w:val="24"/>
          <w:szCs w:val="24"/>
        </w:rPr>
        <w:t>。</w:t>
      </w:r>
    </w:p>
    <w:p w:rsidR="007A2E67" w:rsidRDefault="00B31CC5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自觉维护本学院志愿者组织和志愿者的形象</w:t>
      </w:r>
      <w:r>
        <w:rPr>
          <w:rFonts w:ascii="宋体" w:eastAsia="宋体" w:hAnsi="宋体" w:hint="eastAsia"/>
          <w:sz w:val="24"/>
          <w:szCs w:val="24"/>
        </w:rPr>
        <w:t>。</w:t>
      </w:r>
    </w:p>
    <w:p w:rsidR="007A2E67" w:rsidRDefault="00B31CC5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遵守青年志愿者活动管理规章制度</w:t>
      </w:r>
      <w:r>
        <w:rPr>
          <w:rFonts w:ascii="宋体" w:eastAsia="宋体" w:hAnsi="宋体" w:hint="eastAsia"/>
          <w:sz w:val="24"/>
          <w:szCs w:val="24"/>
        </w:rPr>
        <w:t>。</w:t>
      </w:r>
    </w:p>
    <w:p w:rsidR="007A2E67" w:rsidRDefault="00B31CC5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具有奉献精神</w:t>
      </w:r>
      <w:r>
        <w:rPr>
          <w:rFonts w:ascii="宋体" w:eastAsia="宋体" w:hAnsi="宋体" w:hint="eastAsia"/>
          <w:sz w:val="24"/>
          <w:szCs w:val="24"/>
        </w:rPr>
        <w:t>。</w:t>
      </w:r>
    </w:p>
    <w:p w:rsidR="007A2E67" w:rsidRDefault="00B31CC5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思想积极进步，集体观念强</w:t>
      </w:r>
      <w:r>
        <w:rPr>
          <w:rFonts w:ascii="宋体" w:eastAsia="宋体" w:hAnsi="宋体" w:hint="eastAsia"/>
          <w:sz w:val="24"/>
          <w:szCs w:val="24"/>
        </w:rPr>
        <w:t>。</w:t>
      </w:r>
    </w:p>
    <w:p w:rsidR="007A2E67" w:rsidRDefault="00B31CC5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有信念、有责任，积极自愿为社会和他人提供服务和帮助</w:t>
      </w:r>
      <w:r>
        <w:rPr>
          <w:rFonts w:ascii="宋体" w:eastAsia="宋体" w:hAnsi="宋体" w:hint="eastAsia"/>
          <w:sz w:val="24"/>
          <w:szCs w:val="24"/>
        </w:rPr>
        <w:t>。</w:t>
      </w:r>
    </w:p>
    <w:p w:rsidR="007A2E67" w:rsidRDefault="00B31CC5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学习成绩优良，无违纪现象</w:t>
      </w:r>
      <w:r>
        <w:rPr>
          <w:rFonts w:ascii="宋体" w:eastAsia="宋体" w:hAnsi="宋体" w:hint="eastAsia"/>
          <w:sz w:val="24"/>
          <w:szCs w:val="24"/>
        </w:rPr>
        <w:t>。</w:t>
      </w:r>
    </w:p>
    <w:p w:rsidR="007A2E67" w:rsidRDefault="00B31CC5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有</w:t>
      </w:r>
      <w:r>
        <w:rPr>
          <w:rFonts w:ascii="宋体" w:eastAsia="宋体" w:hAnsi="宋体" w:hint="eastAsia"/>
          <w:sz w:val="24"/>
          <w:szCs w:val="24"/>
        </w:rPr>
        <w:t>突</w:t>
      </w:r>
      <w:r>
        <w:rPr>
          <w:rFonts w:ascii="宋体" w:eastAsia="宋体" w:hAnsi="宋体"/>
          <w:sz w:val="24"/>
          <w:szCs w:val="24"/>
        </w:rPr>
        <w:t>出表现者。</w:t>
      </w:r>
    </w:p>
    <w:p w:rsidR="007A2E67" w:rsidRDefault="00B31CC5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/>
          <w:b/>
          <w:sz w:val="24"/>
          <w:szCs w:val="24"/>
        </w:rPr>
        <w:t xml:space="preserve">评比办法 </w:t>
      </w:r>
    </w:p>
    <w:p w:rsidR="007A2E67" w:rsidRDefault="00B31CC5">
      <w:pPr>
        <w:pStyle w:val="a3"/>
        <w:numPr>
          <w:ilvl w:val="0"/>
          <w:numId w:val="5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评选本着公开、公平、公正和负责的态度，对所有参与评选的个人，通过严格审核和评定，评选出优秀青年志愿者。</w:t>
      </w:r>
    </w:p>
    <w:p w:rsidR="007A2E67" w:rsidRDefault="00B31CC5">
      <w:pPr>
        <w:pStyle w:val="a3"/>
        <w:numPr>
          <w:ilvl w:val="0"/>
          <w:numId w:val="5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评比工作</w:t>
      </w:r>
      <w:r>
        <w:rPr>
          <w:rFonts w:ascii="宋体" w:eastAsia="宋体" w:hAnsi="宋体" w:hint="eastAsia"/>
          <w:sz w:val="24"/>
          <w:szCs w:val="24"/>
        </w:rPr>
        <w:t>每年</w:t>
      </w:r>
      <w:r>
        <w:rPr>
          <w:rFonts w:ascii="宋体" w:eastAsia="宋体" w:hAnsi="宋体"/>
          <w:sz w:val="24"/>
          <w:szCs w:val="24"/>
        </w:rPr>
        <w:t>进行一次统计</w:t>
      </w:r>
      <w:r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/>
          <w:sz w:val="24"/>
          <w:szCs w:val="24"/>
        </w:rPr>
        <w:t>可根据具体情况适当调整评比时间。</w:t>
      </w:r>
      <w:r>
        <w:rPr>
          <w:rFonts w:ascii="宋体" w:eastAsia="宋体" w:hAnsi="宋体" w:hint="eastAsia"/>
          <w:sz w:val="24"/>
          <w:szCs w:val="24"/>
        </w:rPr>
        <w:t>18-</w:t>
      </w:r>
      <w:proofErr w:type="gramStart"/>
      <w:r>
        <w:rPr>
          <w:rFonts w:ascii="宋体" w:eastAsia="宋体" w:hAnsi="宋体" w:hint="eastAsia"/>
          <w:sz w:val="24"/>
          <w:szCs w:val="24"/>
        </w:rPr>
        <w:t>19</w:t>
      </w:r>
      <w:proofErr w:type="gramEnd"/>
      <w:r>
        <w:rPr>
          <w:rFonts w:ascii="宋体" w:eastAsia="宋体" w:hAnsi="宋体" w:hint="eastAsia"/>
          <w:sz w:val="24"/>
          <w:szCs w:val="24"/>
        </w:rPr>
        <w:t>年度评估时间为2018年7月至2019年1</w:t>
      </w:r>
      <w:r w:rsidR="00317961"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月。</w:t>
      </w:r>
    </w:p>
    <w:p w:rsidR="007A2E67" w:rsidRDefault="00B31CC5">
      <w:pPr>
        <w:pStyle w:val="a3"/>
        <w:numPr>
          <w:ilvl w:val="0"/>
          <w:numId w:val="5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申报材料</w:t>
      </w:r>
      <w:r>
        <w:rPr>
          <w:rFonts w:ascii="宋体" w:eastAsia="宋体" w:hAnsi="宋体" w:hint="eastAsia"/>
          <w:sz w:val="24"/>
          <w:szCs w:val="24"/>
        </w:rPr>
        <w:t>提交时间：2019年1</w:t>
      </w:r>
      <w:r w:rsidR="00C10C94"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月</w:t>
      </w:r>
      <w:r w:rsidR="00C10C94">
        <w:rPr>
          <w:rFonts w:ascii="宋体" w:eastAsia="宋体" w:hAnsi="宋体" w:hint="eastAsia"/>
          <w:sz w:val="24"/>
          <w:szCs w:val="24"/>
          <w:highlight w:val="yellow"/>
        </w:rPr>
        <w:t>5</w:t>
      </w:r>
      <w:r>
        <w:rPr>
          <w:rFonts w:ascii="宋体" w:eastAsia="宋体" w:hAnsi="宋体" w:hint="eastAsia"/>
          <w:sz w:val="24"/>
          <w:szCs w:val="24"/>
        </w:rPr>
        <w:t>日至2019年1</w:t>
      </w:r>
      <w:r w:rsidR="000D51CD"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月</w:t>
      </w:r>
      <w:r w:rsidR="00C10C94">
        <w:rPr>
          <w:rFonts w:ascii="宋体" w:eastAsia="宋体" w:hAnsi="宋体" w:hint="eastAsia"/>
          <w:sz w:val="24"/>
          <w:szCs w:val="24"/>
          <w:highlight w:val="yellow"/>
        </w:rPr>
        <w:t>9</w:t>
      </w:r>
      <w:r>
        <w:rPr>
          <w:rFonts w:ascii="宋体" w:eastAsia="宋体" w:hAnsi="宋体" w:hint="eastAsia"/>
          <w:sz w:val="24"/>
          <w:szCs w:val="24"/>
        </w:rPr>
        <w:t>日</w:t>
      </w:r>
    </w:p>
    <w:p w:rsidR="007A2E67" w:rsidRDefault="00B31CC5">
      <w:pPr>
        <w:pStyle w:val="a3"/>
        <w:numPr>
          <w:ilvl w:val="0"/>
          <w:numId w:val="5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学院</w:t>
      </w:r>
      <w:r>
        <w:rPr>
          <w:rFonts w:ascii="宋体" w:eastAsia="宋体" w:hAnsi="宋体"/>
          <w:sz w:val="24"/>
          <w:szCs w:val="24"/>
        </w:rPr>
        <w:t>根据申报材料进行审核，其评选结果</w:t>
      </w:r>
      <w:r>
        <w:rPr>
          <w:rFonts w:ascii="宋体" w:eastAsia="宋体" w:hAnsi="宋体" w:hint="eastAsia"/>
          <w:sz w:val="24"/>
          <w:szCs w:val="24"/>
        </w:rPr>
        <w:t>于计算机</w:t>
      </w:r>
      <w:proofErr w:type="gramStart"/>
      <w:r>
        <w:rPr>
          <w:rFonts w:ascii="宋体" w:eastAsia="宋体" w:hAnsi="宋体" w:hint="eastAsia"/>
          <w:sz w:val="24"/>
          <w:szCs w:val="24"/>
        </w:rPr>
        <w:t>学院官网</w:t>
      </w:r>
      <w:r>
        <w:rPr>
          <w:rFonts w:ascii="宋体" w:eastAsia="宋体" w:hAnsi="宋体"/>
          <w:sz w:val="24"/>
          <w:szCs w:val="24"/>
        </w:rPr>
        <w:t>进行一</w:t>
      </w:r>
      <w:proofErr w:type="gramEnd"/>
      <w:r>
        <w:rPr>
          <w:rFonts w:ascii="宋体" w:eastAsia="宋体" w:hAnsi="宋体"/>
          <w:sz w:val="24"/>
          <w:szCs w:val="24"/>
        </w:rPr>
        <w:t>周公示。</w:t>
      </w:r>
    </w:p>
    <w:p w:rsidR="007A2E67" w:rsidRDefault="00B31CC5">
      <w:pPr>
        <w:pStyle w:val="a3"/>
        <w:numPr>
          <w:ilvl w:val="0"/>
          <w:numId w:val="5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每学</w:t>
      </w:r>
      <w:r>
        <w:rPr>
          <w:rFonts w:ascii="宋体" w:eastAsia="宋体" w:hAnsi="宋体" w:hint="eastAsia"/>
          <w:sz w:val="24"/>
          <w:szCs w:val="24"/>
        </w:rPr>
        <w:t>年</w:t>
      </w:r>
      <w:r>
        <w:rPr>
          <w:rFonts w:ascii="宋体" w:eastAsia="宋体" w:hAnsi="宋体"/>
          <w:sz w:val="24"/>
          <w:szCs w:val="24"/>
        </w:rPr>
        <w:t>“优秀青年志愿者”</w:t>
      </w:r>
      <w:r>
        <w:rPr>
          <w:rFonts w:ascii="宋体" w:eastAsia="宋体" w:hAnsi="宋体" w:hint="eastAsia"/>
          <w:sz w:val="24"/>
          <w:szCs w:val="24"/>
        </w:rPr>
        <w:t>评选</w:t>
      </w:r>
      <w:r>
        <w:rPr>
          <w:rFonts w:ascii="宋体" w:eastAsia="宋体" w:hAnsi="宋体"/>
          <w:sz w:val="24"/>
          <w:szCs w:val="24"/>
        </w:rPr>
        <w:t>的</w:t>
      </w:r>
      <w:r>
        <w:rPr>
          <w:rFonts w:ascii="宋体" w:eastAsia="宋体" w:hAnsi="宋体" w:hint="eastAsia"/>
          <w:sz w:val="24"/>
          <w:szCs w:val="24"/>
        </w:rPr>
        <w:t>人数</w:t>
      </w:r>
      <w:r>
        <w:rPr>
          <w:rFonts w:ascii="宋体" w:eastAsia="宋体" w:hAnsi="宋体"/>
          <w:sz w:val="24"/>
          <w:szCs w:val="24"/>
        </w:rPr>
        <w:t>不超过</w:t>
      </w:r>
      <w:r>
        <w:rPr>
          <w:rFonts w:ascii="宋体" w:eastAsia="宋体" w:hAnsi="宋体" w:hint="eastAsia"/>
          <w:sz w:val="24"/>
          <w:szCs w:val="24"/>
        </w:rPr>
        <w:t>10人</w:t>
      </w:r>
      <w:r>
        <w:rPr>
          <w:rFonts w:ascii="宋体" w:eastAsia="宋体" w:hAnsi="宋体"/>
          <w:sz w:val="24"/>
          <w:szCs w:val="24"/>
        </w:rPr>
        <w:t>。</w:t>
      </w:r>
    </w:p>
    <w:p w:rsidR="007A2E67" w:rsidRDefault="00B31CC5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/>
          <w:b/>
          <w:sz w:val="24"/>
          <w:szCs w:val="24"/>
        </w:rPr>
        <w:t>评选监督</w:t>
      </w:r>
    </w:p>
    <w:p w:rsidR="007A2E67" w:rsidRDefault="00B31CC5">
      <w:pPr>
        <w:pStyle w:val="a3"/>
        <w:numPr>
          <w:ilvl w:val="1"/>
          <w:numId w:val="1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lastRenderedPageBreak/>
        <w:t>评选由本学院</w:t>
      </w:r>
      <w:r>
        <w:rPr>
          <w:rFonts w:ascii="宋体" w:eastAsia="宋体" w:hAnsi="宋体" w:hint="eastAsia"/>
          <w:sz w:val="24"/>
          <w:szCs w:val="24"/>
        </w:rPr>
        <w:t>团委</w:t>
      </w:r>
      <w:r>
        <w:rPr>
          <w:rFonts w:ascii="宋体" w:eastAsia="宋体" w:hAnsi="宋体"/>
          <w:sz w:val="24"/>
          <w:szCs w:val="24"/>
        </w:rPr>
        <w:t>，以及</w:t>
      </w:r>
      <w:proofErr w:type="gramStart"/>
      <w:r>
        <w:rPr>
          <w:rFonts w:ascii="宋体" w:eastAsia="宋体" w:hAnsi="宋体" w:hint="eastAsia"/>
          <w:sz w:val="24"/>
          <w:szCs w:val="24"/>
        </w:rPr>
        <w:t>计软智青协</w:t>
      </w:r>
      <w:r>
        <w:rPr>
          <w:rFonts w:ascii="宋体" w:eastAsia="宋体" w:hAnsi="宋体"/>
          <w:sz w:val="24"/>
          <w:szCs w:val="24"/>
        </w:rPr>
        <w:t>及其</w:t>
      </w:r>
      <w:proofErr w:type="gramEnd"/>
      <w:r>
        <w:rPr>
          <w:rFonts w:ascii="宋体" w:eastAsia="宋体" w:hAnsi="宋体"/>
          <w:sz w:val="24"/>
          <w:szCs w:val="24"/>
        </w:rPr>
        <w:t>服务干事等组成监督小组，负责评选事务性工作。</w:t>
      </w:r>
    </w:p>
    <w:p w:rsidR="007A2E67" w:rsidRDefault="00B31CC5">
      <w:pPr>
        <w:pStyle w:val="a3"/>
        <w:numPr>
          <w:ilvl w:val="1"/>
          <w:numId w:val="1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在评选过程中严禁徇私舞弊，提供虚假材料。一经发现取消评选资格。</w:t>
      </w:r>
    </w:p>
    <w:p w:rsidR="007A2E67" w:rsidRDefault="00B31CC5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/>
          <w:b/>
          <w:sz w:val="24"/>
          <w:szCs w:val="24"/>
        </w:rPr>
        <w:t xml:space="preserve">奖励办法 </w:t>
      </w:r>
    </w:p>
    <w:p w:rsidR="007A2E67" w:rsidRDefault="00B31CC5">
      <w:pPr>
        <w:spacing w:line="360" w:lineRule="auto"/>
        <w:ind w:left="85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对获得优秀志愿者称号者颁发优秀志愿者证书</w:t>
      </w:r>
      <w:r>
        <w:rPr>
          <w:rFonts w:ascii="宋体" w:eastAsia="宋体" w:hAnsi="宋体" w:hint="eastAsia"/>
          <w:sz w:val="24"/>
          <w:szCs w:val="24"/>
        </w:rPr>
        <w:t>并进行表彰。</w:t>
      </w:r>
    </w:p>
    <w:p w:rsidR="007A2E67" w:rsidRDefault="00B31CC5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评选标准</w:t>
      </w:r>
    </w:p>
    <w:p w:rsidR="007A2E67" w:rsidRDefault="00B31CC5">
      <w:pPr>
        <w:pStyle w:val="a3"/>
        <w:numPr>
          <w:ilvl w:val="1"/>
          <w:numId w:val="1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 w:rsidR="000D51CD"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月</w:t>
      </w:r>
      <w:r w:rsidR="00C10C94">
        <w:rPr>
          <w:rFonts w:ascii="宋体" w:eastAsia="宋体" w:hAnsi="宋体" w:hint="eastAsia"/>
          <w:sz w:val="24"/>
          <w:szCs w:val="24"/>
          <w:highlight w:val="yellow"/>
        </w:rPr>
        <w:t>9</w:t>
      </w:r>
      <w:r w:rsidR="000C7DAA">
        <w:rPr>
          <w:rFonts w:ascii="宋体" w:eastAsia="宋体" w:hAnsi="宋体" w:hint="eastAsia"/>
          <w:sz w:val="24"/>
          <w:szCs w:val="24"/>
        </w:rPr>
        <w:t>日前提交电子版《计软智学院优秀志愿者申请审批</w:t>
      </w:r>
      <w:r>
        <w:rPr>
          <w:rFonts w:ascii="宋体" w:eastAsia="宋体" w:hAnsi="宋体" w:hint="eastAsia"/>
          <w:sz w:val="24"/>
          <w:szCs w:val="24"/>
        </w:rPr>
        <w:t>表》至邮箱</w:t>
      </w:r>
      <w:r>
        <w:rPr>
          <w:rFonts w:ascii="宋体" w:eastAsia="宋体" w:hAnsi="宋体"/>
          <w:sz w:val="24"/>
          <w:szCs w:val="24"/>
        </w:rPr>
        <w:t>3438729013@qq.com</w:t>
      </w:r>
      <w:r>
        <w:rPr>
          <w:rFonts w:ascii="宋体" w:eastAsia="宋体" w:hAnsi="宋体" w:hint="eastAsia"/>
          <w:sz w:val="24"/>
          <w:szCs w:val="24"/>
        </w:rPr>
        <w:t>。</w:t>
      </w:r>
    </w:p>
    <w:p w:rsidR="007A2E67" w:rsidRDefault="00B31CC5">
      <w:pPr>
        <w:pStyle w:val="a3"/>
        <w:numPr>
          <w:ilvl w:val="1"/>
          <w:numId w:val="1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学院根据申请人数进行筛选，于1</w:t>
      </w:r>
      <w:r w:rsidR="000D51CD"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月</w:t>
      </w:r>
      <w:r w:rsidR="00C10C94">
        <w:rPr>
          <w:rFonts w:ascii="宋体" w:eastAsia="宋体" w:hAnsi="宋体" w:hint="eastAsia"/>
          <w:sz w:val="24"/>
          <w:szCs w:val="24"/>
          <w:highlight w:val="yellow"/>
        </w:rPr>
        <w:t>10</w:t>
      </w:r>
      <w:r>
        <w:rPr>
          <w:rFonts w:ascii="宋体" w:eastAsia="宋体" w:hAnsi="宋体" w:hint="eastAsia"/>
          <w:sz w:val="24"/>
          <w:szCs w:val="24"/>
        </w:rPr>
        <w:t>日公示候选人名单，候选人可参加答辩进行最终选拔。</w:t>
      </w:r>
    </w:p>
    <w:p w:rsidR="007A2E67" w:rsidRDefault="00B31CC5">
      <w:pPr>
        <w:pStyle w:val="a3"/>
        <w:numPr>
          <w:ilvl w:val="1"/>
          <w:numId w:val="1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答辩申报：候选人1</w:t>
      </w:r>
      <w:r w:rsidR="000D51CD"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月</w:t>
      </w:r>
      <w:r w:rsidR="00C10C94">
        <w:rPr>
          <w:rFonts w:ascii="宋体" w:eastAsia="宋体" w:hAnsi="宋体" w:hint="eastAsia"/>
          <w:sz w:val="24"/>
          <w:szCs w:val="24"/>
          <w:highlight w:val="yellow"/>
        </w:rPr>
        <w:t>14</w:t>
      </w:r>
      <w:r>
        <w:rPr>
          <w:rFonts w:ascii="宋体" w:eastAsia="宋体" w:hAnsi="宋体" w:hint="eastAsia"/>
          <w:sz w:val="24"/>
          <w:szCs w:val="24"/>
        </w:rPr>
        <w:t>日前提交电子版《答辩汇总申请表》至邮箱</w:t>
      </w:r>
      <w:r>
        <w:rPr>
          <w:rFonts w:ascii="宋体" w:eastAsia="宋体" w:hAnsi="宋体"/>
          <w:sz w:val="24"/>
          <w:szCs w:val="24"/>
        </w:rPr>
        <w:t>3438729013@qq.com</w:t>
      </w:r>
      <w:r>
        <w:rPr>
          <w:rFonts w:ascii="宋体" w:eastAsia="宋体" w:hAnsi="宋体" w:hint="eastAsia"/>
          <w:sz w:val="24"/>
          <w:szCs w:val="24"/>
        </w:rPr>
        <w:t>。</w:t>
      </w:r>
    </w:p>
    <w:p w:rsidR="007A2E67" w:rsidRDefault="00B31CC5">
      <w:pPr>
        <w:pStyle w:val="a3"/>
        <w:numPr>
          <w:ilvl w:val="1"/>
          <w:numId w:val="1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答辩安排：答辩时间：</w:t>
      </w:r>
      <w:r>
        <w:rPr>
          <w:rFonts w:ascii="宋体" w:eastAsia="宋体" w:hAnsi="宋体" w:hint="eastAsia"/>
          <w:sz w:val="24"/>
          <w:szCs w:val="24"/>
          <w:highlight w:val="yellow"/>
        </w:rPr>
        <w:t>1</w:t>
      </w:r>
      <w:r>
        <w:rPr>
          <w:rFonts w:ascii="宋体" w:eastAsia="宋体" w:hAnsi="宋体"/>
          <w:sz w:val="24"/>
          <w:szCs w:val="24"/>
          <w:highlight w:val="yellow"/>
        </w:rPr>
        <w:t>1</w:t>
      </w:r>
      <w:r>
        <w:rPr>
          <w:rFonts w:ascii="宋体" w:eastAsia="宋体" w:hAnsi="宋体" w:hint="eastAsia"/>
          <w:sz w:val="24"/>
          <w:szCs w:val="24"/>
        </w:rPr>
        <w:t>月</w:t>
      </w:r>
      <w:r w:rsidR="00C10C94">
        <w:rPr>
          <w:rFonts w:ascii="宋体" w:eastAsia="宋体" w:hAnsi="宋体" w:hint="eastAsia"/>
          <w:sz w:val="24"/>
          <w:szCs w:val="24"/>
          <w:highlight w:val="yellow"/>
        </w:rPr>
        <w:t>2</w:t>
      </w:r>
      <w:r w:rsidR="00CD1EFE">
        <w:rPr>
          <w:rFonts w:ascii="宋体" w:eastAsia="宋体" w:hAnsi="宋体"/>
          <w:sz w:val="24"/>
          <w:szCs w:val="24"/>
        </w:rPr>
        <w:t>7</w:t>
      </w:r>
      <w:bookmarkStart w:id="0" w:name="_GoBack"/>
      <w:bookmarkEnd w:id="0"/>
      <w:r>
        <w:rPr>
          <w:rFonts w:ascii="宋体" w:eastAsia="宋体" w:hAnsi="宋体" w:hint="eastAsia"/>
          <w:sz w:val="24"/>
          <w:szCs w:val="24"/>
        </w:rPr>
        <w:t>日</w:t>
      </w:r>
    </w:p>
    <w:p w:rsidR="007A2E67" w:rsidRDefault="00B31CC5">
      <w:pPr>
        <w:pStyle w:val="a3"/>
        <w:numPr>
          <w:ilvl w:val="1"/>
          <w:numId w:val="1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答辩评委组成：</w:t>
      </w:r>
    </w:p>
    <w:p w:rsidR="007A2E67" w:rsidRDefault="00B31CC5">
      <w:pPr>
        <w:spacing w:line="360" w:lineRule="auto"/>
        <w:ind w:left="121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年级辅导员，院团委书记等</w:t>
      </w:r>
      <w:r>
        <w:rPr>
          <w:rFonts w:ascii="宋体" w:eastAsia="宋体" w:hAnsi="宋体"/>
          <w:sz w:val="24"/>
          <w:szCs w:val="24"/>
        </w:rPr>
        <w:t>，学生社团代表（</w:t>
      </w:r>
      <w:r>
        <w:rPr>
          <w:rFonts w:ascii="宋体" w:eastAsia="宋体" w:hAnsi="宋体" w:hint="eastAsia"/>
          <w:sz w:val="24"/>
          <w:szCs w:val="24"/>
        </w:rPr>
        <w:t>6</w:t>
      </w:r>
      <w:r>
        <w:rPr>
          <w:rFonts w:ascii="宋体" w:eastAsia="宋体" w:hAnsi="宋体"/>
          <w:sz w:val="24"/>
          <w:szCs w:val="24"/>
        </w:rPr>
        <w:t>人，院学生会、院科协、院新媒体中心各1人</w:t>
      </w:r>
      <w:r>
        <w:rPr>
          <w:rFonts w:ascii="宋体" w:eastAsia="宋体" w:hAnsi="宋体" w:hint="eastAsia"/>
          <w:sz w:val="24"/>
          <w:szCs w:val="24"/>
        </w:rPr>
        <w:t>，</w:t>
      </w:r>
      <w:proofErr w:type="gramStart"/>
      <w:r>
        <w:rPr>
          <w:rFonts w:ascii="宋体" w:eastAsia="宋体" w:hAnsi="宋体" w:hint="eastAsia"/>
          <w:sz w:val="24"/>
          <w:szCs w:val="24"/>
        </w:rPr>
        <w:t>院青协</w:t>
      </w:r>
      <w:proofErr w:type="gramEnd"/>
      <w:r>
        <w:rPr>
          <w:rFonts w:ascii="宋体" w:eastAsia="宋体" w:hAnsi="宋体" w:hint="eastAsia"/>
          <w:sz w:val="24"/>
          <w:szCs w:val="24"/>
        </w:rPr>
        <w:t>3人</w:t>
      </w:r>
      <w:r>
        <w:rPr>
          <w:rFonts w:ascii="宋体" w:eastAsia="宋体" w:hAnsi="宋体"/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>，学生代表48人（每班2人）</w:t>
      </w:r>
      <w:r>
        <w:rPr>
          <w:rFonts w:ascii="宋体" w:eastAsia="宋体" w:hAnsi="宋体"/>
          <w:sz w:val="24"/>
          <w:szCs w:val="24"/>
        </w:rPr>
        <w:t>。本年度参评人员，不得担任评委。</w:t>
      </w:r>
    </w:p>
    <w:p w:rsidR="007A2E67" w:rsidRDefault="00B31CC5">
      <w:pPr>
        <w:pStyle w:val="a3"/>
        <w:numPr>
          <w:ilvl w:val="1"/>
          <w:numId w:val="1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个人答辩要求：每个申请人进行</w:t>
      </w:r>
      <w:r>
        <w:rPr>
          <w:rFonts w:ascii="宋体" w:eastAsia="宋体" w:hAnsi="宋体"/>
          <w:sz w:val="24"/>
          <w:szCs w:val="24"/>
        </w:rPr>
        <w:t>5分钟答辩，需准备ppt，答辩内容主要为展示</w:t>
      </w:r>
      <w:r>
        <w:rPr>
          <w:rFonts w:ascii="宋体" w:eastAsia="宋体" w:hAnsi="宋体" w:hint="eastAsia"/>
          <w:sz w:val="24"/>
          <w:szCs w:val="24"/>
        </w:rPr>
        <w:t>本人志愿服务情况及对志愿者这一角色的理解感悟。</w:t>
      </w:r>
    </w:p>
    <w:p w:rsidR="007A2E67" w:rsidRDefault="00B31CC5">
      <w:pPr>
        <w:pStyle w:val="a3"/>
        <w:numPr>
          <w:ilvl w:val="1"/>
          <w:numId w:val="1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答辩评分规则：</w:t>
      </w:r>
    </w:p>
    <w:p w:rsidR="007A2E67" w:rsidRDefault="00B31CC5">
      <w:pPr>
        <w:pStyle w:val="a3"/>
        <w:spacing w:line="360" w:lineRule="auto"/>
        <w:ind w:left="1210" w:firstLineChars="0" w:firstLine="0"/>
        <w:rPr>
          <w:rFonts w:ascii="宋体" w:eastAsia="宋体" w:hAnsi="宋体"/>
          <w:sz w:val="24"/>
          <w:szCs w:val="24"/>
          <w:highlight w:val="yellow"/>
        </w:rPr>
      </w:pPr>
      <w:r>
        <w:rPr>
          <w:rFonts w:ascii="宋体" w:eastAsia="宋体" w:hAnsi="宋体" w:hint="eastAsia"/>
          <w:sz w:val="24"/>
          <w:szCs w:val="24"/>
        </w:rPr>
        <w:t>评委对候选人进行打分，满分</w:t>
      </w:r>
      <w:r>
        <w:rPr>
          <w:rFonts w:ascii="宋体" w:eastAsia="宋体" w:hAnsi="宋体"/>
          <w:sz w:val="24"/>
          <w:szCs w:val="24"/>
        </w:rPr>
        <w:t>100分（</w:t>
      </w:r>
      <w:r>
        <w:rPr>
          <w:rFonts w:ascii="宋体" w:eastAsia="宋体" w:hAnsi="宋体" w:hint="eastAsia"/>
          <w:sz w:val="24"/>
          <w:szCs w:val="24"/>
        </w:rPr>
        <w:t>志愿服务</w:t>
      </w:r>
      <w:r>
        <w:rPr>
          <w:rFonts w:ascii="宋体" w:eastAsia="宋体" w:hAnsi="宋体"/>
          <w:sz w:val="24"/>
          <w:szCs w:val="24"/>
        </w:rPr>
        <w:t>40分；学习成绩20分；综合素质20分；现场答辩表现20分）。</w:t>
      </w:r>
    </w:p>
    <w:p w:rsidR="007A2E67" w:rsidRDefault="00B31CC5">
      <w:pPr>
        <w:pStyle w:val="a3"/>
        <w:spacing w:line="360" w:lineRule="auto"/>
        <w:ind w:left="1210" w:firstLineChars="0" w:firstLine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最终判定标准由两部分组成：志愿服务分*50%+答辩评分*50%。志愿服务分最高为100分。</w:t>
      </w:r>
    </w:p>
    <w:p w:rsidR="007A2E67" w:rsidRDefault="00B31CC5">
      <w:pPr>
        <w:pStyle w:val="a3"/>
        <w:numPr>
          <w:ilvl w:val="1"/>
          <w:numId w:val="1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志愿服务分及附加分加分标准</w:t>
      </w:r>
    </w:p>
    <w:p w:rsidR="007A2E67" w:rsidRDefault="00B31CC5">
      <w:pPr>
        <w:pStyle w:val="a3"/>
        <w:numPr>
          <w:ilvl w:val="0"/>
          <w:numId w:val="7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志愿服务分</w:t>
      </w:r>
    </w:p>
    <w:p w:rsidR="007A2E67" w:rsidRDefault="00B31CC5">
      <w:pPr>
        <w:pStyle w:val="a3"/>
        <w:numPr>
          <w:ilvl w:val="0"/>
          <w:numId w:val="8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校内志愿：+5分</w:t>
      </w:r>
    </w:p>
    <w:p w:rsidR="007A2E67" w:rsidRDefault="00B31CC5">
      <w:pPr>
        <w:pStyle w:val="a3"/>
        <w:numPr>
          <w:ilvl w:val="0"/>
          <w:numId w:val="8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校外志愿：</w:t>
      </w:r>
    </w:p>
    <w:p w:rsidR="007A2E67" w:rsidRDefault="00B31CC5">
      <w:pPr>
        <w:spacing w:line="360" w:lineRule="auto"/>
        <w:ind w:leftChars="1200" w:left="25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地铁志愿：+10分</w:t>
      </w:r>
    </w:p>
    <w:p w:rsidR="007A2E67" w:rsidRDefault="00B31CC5">
      <w:pPr>
        <w:spacing w:line="360" w:lineRule="auto"/>
        <w:ind w:leftChars="1200" w:left="25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敬老院志愿：+10分</w:t>
      </w:r>
    </w:p>
    <w:p w:rsidR="007A2E67" w:rsidRDefault="00B31CC5">
      <w:pPr>
        <w:spacing w:line="360" w:lineRule="auto"/>
        <w:ind w:leftChars="1200" w:left="25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景区志愿：+10分</w:t>
      </w:r>
    </w:p>
    <w:p w:rsidR="007A2E67" w:rsidRDefault="00B31CC5">
      <w:pPr>
        <w:spacing w:line="360" w:lineRule="auto"/>
        <w:ind w:leftChars="1200" w:left="25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会议志愿：+10分</w:t>
      </w:r>
    </w:p>
    <w:p w:rsidR="007A2E67" w:rsidRDefault="00B31CC5">
      <w:pPr>
        <w:spacing w:line="360" w:lineRule="auto"/>
        <w:ind w:leftChars="1200" w:left="25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马拉松志愿：+10分</w:t>
      </w:r>
    </w:p>
    <w:p w:rsidR="007A2E67" w:rsidRDefault="00B31CC5">
      <w:pPr>
        <w:spacing w:line="360" w:lineRule="auto"/>
        <w:ind w:leftChars="1200" w:left="25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支教（一周以上）：+25分</w:t>
      </w:r>
    </w:p>
    <w:p w:rsidR="007A2E67" w:rsidRDefault="00B31CC5">
      <w:pPr>
        <w:pStyle w:val="a3"/>
        <w:numPr>
          <w:ilvl w:val="0"/>
          <w:numId w:val="7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附加分：</w:t>
      </w:r>
    </w:p>
    <w:p w:rsidR="007A2E67" w:rsidRDefault="00B31CC5">
      <w:pPr>
        <w:spacing w:line="360" w:lineRule="auto"/>
        <w:ind w:leftChars="1200" w:left="25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领队：+5分</w:t>
      </w:r>
    </w:p>
    <w:p w:rsidR="007A2E67" w:rsidRDefault="00B31CC5">
      <w:pPr>
        <w:spacing w:line="360" w:lineRule="auto"/>
        <w:ind w:leftChars="1200" w:left="25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获得证书：+5分</w:t>
      </w:r>
    </w:p>
    <w:p w:rsidR="007A2E67" w:rsidRDefault="00B31CC5">
      <w:pPr>
        <w:spacing w:line="360" w:lineRule="auto"/>
        <w:ind w:leftChars="1200" w:left="25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志愿组织者：+7分</w:t>
      </w:r>
    </w:p>
    <w:p w:rsidR="007A2E67" w:rsidRDefault="00B31CC5">
      <w:pPr>
        <w:spacing w:line="360" w:lineRule="auto"/>
        <w:ind w:leftChars="1200" w:left="25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获得省级证书：+2分</w:t>
      </w:r>
    </w:p>
    <w:p w:rsidR="007A2E67" w:rsidRDefault="00B31CC5">
      <w:pPr>
        <w:spacing w:line="360" w:lineRule="auto"/>
        <w:ind w:leftChars="1200" w:left="25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获得国家级证书：+5分</w:t>
      </w:r>
    </w:p>
    <w:p w:rsidR="007A2E67" w:rsidRDefault="00B31CC5">
      <w:pPr>
        <w:pStyle w:val="a3"/>
        <w:numPr>
          <w:ilvl w:val="1"/>
          <w:numId w:val="1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志愿材料：需提供照片、单位评价/证书、志愿者打卡器志愿时长等材料作为附件。</w:t>
      </w:r>
    </w:p>
    <w:p w:rsidR="007A2E67" w:rsidRDefault="007A2E67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7A2E67" w:rsidRDefault="00B31CC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 xml:space="preserve">                                           </w:t>
      </w:r>
    </w:p>
    <w:p w:rsidR="007A2E67" w:rsidRDefault="007A2E67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7A2E67" w:rsidRDefault="00B31CC5">
      <w:pPr>
        <w:spacing w:line="360" w:lineRule="auto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共青团计算机科学与工程学院、软件学院、人工智能学院委员会</w:t>
      </w:r>
      <w:r>
        <w:rPr>
          <w:rFonts w:ascii="宋体" w:eastAsia="宋体" w:hAnsi="宋体"/>
          <w:sz w:val="24"/>
          <w:szCs w:val="24"/>
        </w:rPr>
        <w:t xml:space="preserve">                               二〇</w:t>
      </w:r>
      <w:r>
        <w:rPr>
          <w:rFonts w:ascii="宋体" w:eastAsia="宋体" w:hAnsi="宋体" w:hint="eastAsia"/>
          <w:sz w:val="24"/>
          <w:szCs w:val="24"/>
        </w:rPr>
        <w:t>一九</w:t>
      </w:r>
      <w:r>
        <w:rPr>
          <w:rFonts w:ascii="宋体" w:eastAsia="宋体" w:hAnsi="宋体"/>
          <w:sz w:val="24"/>
          <w:szCs w:val="24"/>
        </w:rPr>
        <w:t xml:space="preserve">年 </w:t>
      </w:r>
      <w:r>
        <w:rPr>
          <w:rFonts w:ascii="宋体" w:eastAsia="宋体" w:hAnsi="宋体" w:hint="eastAsia"/>
          <w:sz w:val="24"/>
          <w:szCs w:val="24"/>
        </w:rPr>
        <w:t>十</w:t>
      </w:r>
      <w:r>
        <w:rPr>
          <w:rFonts w:ascii="宋体" w:eastAsia="宋体" w:hAnsi="宋体"/>
          <w:sz w:val="24"/>
          <w:szCs w:val="24"/>
        </w:rPr>
        <w:t xml:space="preserve">月 </w:t>
      </w:r>
      <w:r>
        <w:rPr>
          <w:rFonts w:ascii="宋体" w:eastAsia="宋体" w:hAnsi="宋体" w:hint="eastAsia"/>
          <w:sz w:val="24"/>
          <w:szCs w:val="24"/>
        </w:rPr>
        <w:t>二十</w:t>
      </w:r>
      <w:r w:rsidR="00317961">
        <w:rPr>
          <w:rFonts w:ascii="宋体" w:eastAsia="宋体" w:hAnsi="宋体" w:hint="eastAsia"/>
          <w:sz w:val="24"/>
          <w:szCs w:val="24"/>
        </w:rPr>
        <w:t>八</w:t>
      </w:r>
      <w:r>
        <w:rPr>
          <w:rFonts w:ascii="宋体" w:eastAsia="宋体" w:hAnsi="宋体"/>
          <w:sz w:val="24"/>
          <w:szCs w:val="24"/>
        </w:rPr>
        <w:t xml:space="preserve">日 </w:t>
      </w:r>
    </w:p>
    <w:p w:rsidR="007A2E67" w:rsidRDefault="007A2E67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7A2E67" w:rsidRDefault="007A2E67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7A2E67" w:rsidRDefault="007A2E67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7A2E67" w:rsidRDefault="007A2E67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7A2E67" w:rsidRDefault="007A2E67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7A2E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7F78961E"/>
    <w:lvl w:ilvl="0" w:tplc="7A101F52">
      <w:start w:val="1"/>
      <w:numFmt w:val="decimal"/>
      <w:lvlText w:val="（%1）"/>
      <w:lvlJc w:val="left"/>
      <w:pPr>
        <w:ind w:left="1996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974" w:hanging="420"/>
      </w:pPr>
    </w:lvl>
    <w:lvl w:ilvl="2" w:tplc="0409001B">
      <w:start w:val="1"/>
      <w:numFmt w:val="lowerRoman"/>
      <w:lvlText w:val="%3."/>
      <w:lvlJc w:val="right"/>
      <w:pPr>
        <w:ind w:left="2394" w:hanging="420"/>
      </w:pPr>
    </w:lvl>
    <w:lvl w:ilvl="3" w:tplc="0409000F">
      <w:start w:val="1"/>
      <w:numFmt w:val="decimal"/>
      <w:lvlText w:val="%4."/>
      <w:lvlJc w:val="left"/>
      <w:pPr>
        <w:ind w:left="2814" w:hanging="420"/>
      </w:pPr>
    </w:lvl>
    <w:lvl w:ilvl="4" w:tplc="04090019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1" w15:restartNumberingAfterBreak="0">
    <w:nsid w:val="00000002"/>
    <w:multiLevelType w:val="hybridMultilevel"/>
    <w:tmpl w:val="847E3C56"/>
    <w:lvl w:ilvl="0" w:tplc="44921F6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0000003"/>
    <w:multiLevelType w:val="hybridMultilevel"/>
    <w:tmpl w:val="A470CD66"/>
    <w:lvl w:ilvl="0" w:tplc="3010230C">
      <w:start w:val="1"/>
      <w:numFmt w:val="japaneseCounting"/>
      <w:lvlText w:val="（%1）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0000004"/>
    <w:multiLevelType w:val="hybridMultilevel"/>
    <w:tmpl w:val="1F52CD7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AACE1798"/>
    <w:lvl w:ilvl="0" w:tplc="44921F6A">
      <w:start w:val="1"/>
      <w:numFmt w:val="decimal"/>
      <w:lvlText w:val="%1、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0" w:hanging="420"/>
      </w:pPr>
    </w:lvl>
    <w:lvl w:ilvl="2" w:tplc="0409001B" w:tentative="1">
      <w:start w:val="1"/>
      <w:numFmt w:val="lowerRoman"/>
      <w:lvlText w:val="%3."/>
      <w:lvlJc w:val="righ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9" w:tentative="1">
      <w:start w:val="1"/>
      <w:numFmt w:val="lowerLetter"/>
      <w:lvlText w:val="%5)"/>
      <w:lvlJc w:val="left"/>
      <w:pPr>
        <w:ind w:left="2950" w:hanging="420"/>
      </w:pPr>
    </w:lvl>
    <w:lvl w:ilvl="5" w:tplc="0409001B" w:tentative="1">
      <w:start w:val="1"/>
      <w:numFmt w:val="lowerRoman"/>
      <w:lvlText w:val="%6."/>
      <w:lvlJc w:val="righ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9" w:tentative="1">
      <w:start w:val="1"/>
      <w:numFmt w:val="lowerLetter"/>
      <w:lvlText w:val="%8)"/>
      <w:lvlJc w:val="left"/>
      <w:pPr>
        <w:ind w:left="4210" w:hanging="420"/>
      </w:pPr>
    </w:lvl>
    <w:lvl w:ilvl="8" w:tplc="0409001B" w:tentative="1">
      <w:start w:val="1"/>
      <w:numFmt w:val="lowerRoman"/>
      <w:lvlText w:val="%9."/>
      <w:lvlJc w:val="right"/>
      <w:pPr>
        <w:ind w:left="4630" w:hanging="420"/>
      </w:pPr>
    </w:lvl>
  </w:abstractNum>
  <w:abstractNum w:abstractNumId="5" w15:restartNumberingAfterBreak="0">
    <w:nsid w:val="00000006"/>
    <w:multiLevelType w:val="hybridMultilevel"/>
    <w:tmpl w:val="4CAA87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0000007"/>
    <w:multiLevelType w:val="hybridMultilevel"/>
    <w:tmpl w:val="33A6DA58"/>
    <w:lvl w:ilvl="0" w:tplc="49EE9FEC">
      <w:start w:val="1"/>
      <w:numFmt w:val="lowerLetter"/>
      <w:lvlText w:val="（%1）"/>
      <w:lvlJc w:val="left"/>
      <w:pPr>
        <w:ind w:left="25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00000008"/>
    <w:multiLevelType w:val="hybridMultilevel"/>
    <w:tmpl w:val="6688D1E4"/>
    <w:lvl w:ilvl="0" w:tplc="49EE9FEC">
      <w:start w:val="1"/>
      <w:numFmt w:val="lowerLetter"/>
      <w:lvlText w:val="（%1）"/>
      <w:lvlJc w:val="left"/>
      <w:pPr>
        <w:ind w:left="270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16" w:hanging="420"/>
      </w:pPr>
    </w:lvl>
    <w:lvl w:ilvl="2" w:tplc="0409001B" w:tentative="1">
      <w:start w:val="1"/>
      <w:numFmt w:val="lowerRoman"/>
      <w:lvlText w:val="%3."/>
      <w:lvlJc w:val="righ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9" w:tentative="1">
      <w:start w:val="1"/>
      <w:numFmt w:val="lowerLetter"/>
      <w:lvlText w:val="%5)"/>
      <w:lvlJc w:val="left"/>
      <w:pPr>
        <w:ind w:left="3376" w:hanging="420"/>
      </w:pPr>
    </w:lvl>
    <w:lvl w:ilvl="5" w:tplc="0409001B" w:tentative="1">
      <w:start w:val="1"/>
      <w:numFmt w:val="lowerRoman"/>
      <w:lvlText w:val="%6."/>
      <w:lvlJc w:val="righ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9" w:tentative="1">
      <w:start w:val="1"/>
      <w:numFmt w:val="lowerLetter"/>
      <w:lvlText w:val="%8)"/>
      <w:lvlJc w:val="left"/>
      <w:pPr>
        <w:ind w:left="4636" w:hanging="420"/>
      </w:pPr>
    </w:lvl>
    <w:lvl w:ilvl="8" w:tplc="0409001B" w:tentative="1">
      <w:start w:val="1"/>
      <w:numFmt w:val="lowerRoman"/>
      <w:lvlText w:val="%9."/>
      <w:lvlJc w:val="right"/>
      <w:pPr>
        <w:ind w:left="5056" w:hanging="420"/>
      </w:pPr>
    </w:lvl>
  </w:abstractNum>
  <w:abstractNum w:abstractNumId="8" w15:restartNumberingAfterBreak="0">
    <w:nsid w:val="00000009"/>
    <w:multiLevelType w:val="hybridMultilevel"/>
    <w:tmpl w:val="6688D1E4"/>
    <w:lvl w:ilvl="0" w:tplc="49EE9FEC">
      <w:start w:val="1"/>
      <w:numFmt w:val="lowerLetter"/>
      <w:lvlText w:val="（%1）"/>
      <w:lvlJc w:val="left"/>
      <w:pPr>
        <w:ind w:left="31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250" w:hanging="420"/>
      </w:pPr>
    </w:lvl>
    <w:lvl w:ilvl="2" w:tplc="0409001B" w:tentative="1">
      <w:start w:val="1"/>
      <w:numFmt w:val="lowerRoman"/>
      <w:lvlText w:val="%3."/>
      <w:lvlJc w:val="right"/>
      <w:pPr>
        <w:ind w:left="3670" w:hanging="420"/>
      </w:pPr>
    </w:lvl>
    <w:lvl w:ilvl="3" w:tplc="0409000F" w:tentative="1">
      <w:start w:val="1"/>
      <w:numFmt w:val="decimal"/>
      <w:lvlText w:val="%4."/>
      <w:lvlJc w:val="left"/>
      <w:pPr>
        <w:ind w:left="4090" w:hanging="420"/>
      </w:pPr>
    </w:lvl>
    <w:lvl w:ilvl="4" w:tplc="04090019" w:tentative="1">
      <w:start w:val="1"/>
      <w:numFmt w:val="lowerLetter"/>
      <w:lvlText w:val="%5)"/>
      <w:lvlJc w:val="left"/>
      <w:pPr>
        <w:ind w:left="4510" w:hanging="420"/>
      </w:pPr>
    </w:lvl>
    <w:lvl w:ilvl="5" w:tplc="0409001B" w:tentative="1">
      <w:start w:val="1"/>
      <w:numFmt w:val="lowerRoman"/>
      <w:lvlText w:val="%6."/>
      <w:lvlJc w:val="right"/>
      <w:pPr>
        <w:ind w:left="4930" w:hanging="420"/>
      </w:pPr>
    </w:lvl>
    <w:lvl w:ilvl="6" w:tplc="0409000F" w:tentative="1">
      <w:start w:val="1"/>
      <w:numFmt w:val="decimal"/>
      <w:lvlText w:val="%7."/>
      <w:lvlJc w:val="left"/>
      <w:pPr>
        <w:ind w:left="5350" w:hanging="420"/>
      </w:pPr>
    </w:lvl>
    <w:lvl w:ilvl="7" w:tplc="04090019" w:tentative="1">
      <w:start w:val="1"/>
      <w:numFmt w:val="lowerLetter"/>
      <w:lvlText w:val="%8)"/>
      <w:lvlJc w:val="left"/>
      <w:pPr>
        <w:ind w:left="5770" w:hanging="420"/>
      </w:pPr>
    </w:lvl>
    <w:lvl w:ilvl="8" w:tplc="0409001B" w:tentative="1">
      <w:start w:val="1"/>
      <w:numFmt w:val="lowerRoman"/>
      <w:lvlText w:val="%9."/>
      <w:lvlJc w:val="right"/>
      <w:pPr>
        <w:ind w:left="6190" w:hanging="420"/>
      </w:pPr>
    </w:lvl>
  </w:abstractNum>
  <w:abstractNum w:abstractNumId="9" w15:restartNumberingAfterBreak="0">
    <w:nsid w:val="0000000A"/>
    <w:multiLevelType w:val="hybridMultilevel"/>
    <w:tmpl w:val="C3ECDA6C"/>
    <w:lvl w:ilvl="0" w:tplc="49DA8504">
      <w:start w:val="1"/>
      <w:numFmt w:val="decimal"/>
      <w:lvlText w:val="%1、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0" w:hanging="420"/>
      </w:pPr>
    </w:lvl>
    <w:lvl w:ilvl="2" w:tplc="0409001B" w:tentative="1">
      <w:start w:val="1"/>
      <w:numFmt w:val="lowerRoman"/>
      <w:lvlText w:val="%3."/>
      <w:lvlJc w:val="righ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9" w:tentative="1">
      <w:start w:val="1"/>
      <w:numFmt w:val="lowerLetter"/>
      <w:lvlText w:val="%5)"/>
      <w:lvlJc w:val="left"/>
      <w:pPr>
        <w:ind w:left="2950" w:hanging="420"/>
      </w:pPr>
    </w:lvl>
    <w:lvl w:ilvl="5" w:tplc="0409001B" w:tentative="1">
      <w:start w:val="1"/>
      <w:numFmt w:val="lowerRoman"/>
      <w:lvlText w:val="%6."/>
      <w:lvlJc w:val="righ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9" w:tentative="1">
      <w:start w:val="1"/>
      <w:numFmt w:val="lowerLetter"/>
      <w:lvlText w:val="%8)"/>
      <w:lvlJc w:val="left"/>
      <w:pPr>
        <w:ind w:left="4210" w:hanging="420"/>
      </w:pPr>
    </w:lvl>
    <w:lvl w:ilvl="8" w:tplc="0409001B" w:tentative="1">
      <w:start w:val="1"/>
      <w:numFmt w:val="lowerRoman"/>
      <w:lvlText w:val="%9."/>
      <w:lvlJc w:val="right"/>
      <w:pPr>
        <w:ind w:left="4630" w:hanging="420"/>
      </w:pPr>
    </w:lvl>
  </w:abstractNum>
  <w:abstractNum w:abstractNumId="10" w15:restartNumberingAfterBreak="0">
    <w:nsid w:val="1B925F32"/>
    <w:multiLevelType w:val="hybridMultilevel"/>
    <w:tmpl w:val="F6D4AB3E"/>
    <w:lvl w:ilvl="0" w:tplc="3010230C">
      <w:start w:val="1"/>
      <w:numFmt w:val="japaneseCounting"/>
      <w:lvlText w:val="（%1）"/>
      <w:lvlJc w:val="left"/>
      <w:pPr>
        <w:ind w:left="840" w:hanging="840"/>
      </w:pPr>
      <w:rPr>
        <w:rFonts w:hint="default"/>
      </w:rPr>
    </w:lvl>
    <w:lvl w:ilvl="1" w:tplc="3B9C6148">
      <w:start w:val="1"/>
      <w:numFmt w:val="decimal"/>
      <w:lvlText w:val="%2、"/>
      <w:lvlJc w:val="left"/>
      <w:pPr>
        <w:ind w:left="121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4"/>
  </w:num>
  <w:num w:numId="5">
    <w:abstractNumId w:val="9"/>
  </w:num>
  <w:num w:numId="6">
    <w:abstractNumId w:val="2"/>
  </w:num>
  <w:num w:numId="7">
    <w:abstractNumId w:val="0"/>
  </w:num>
  <w:num w:numId="8">
    <w:abstractNumId w:val="7"/>
  </w:num>
  <w:num w:numId="9">
    <w:abstractNumId w:val="3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E67"/>
    <w:rsid w:val="000C7DAA"/>
    <w:rsid w:val="000D51CD"/>
    <w:rsid w:val="00317961"/>
    <w:rsid w:val="007A2E67"/>
    <w:rsid w:val="00B31CC5"/>
    <w:rsid w:val="00C10C94"/>
    <w:rsid w:val="00CD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DEC90"/>
  <w15:docId w15:val="{4659EA81-655F-4EB6-A25C-39E8BE904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Pr>
      <w:b/>
      <w:bCs/>
      <w:kern w:val="44"/>
      <w:sz w:val="44"/>
      <w:szCs w:val="44"/>
    </w:rPr>
  </w:style>
  <w:style w:type="paragraph" w:styleId="a4">
    <w:name w:val="Title"/>
    <w:basedOn w:val="a"/>
    <w:next w:val="a"/>
    <w:link w:val="a5"/>
    <w:uiPriority w:val="10"/>
    <w:qFormat/>
    <w:pPr>
      <w:spacing w:before="240" w:after="60"/>
      <w:jc w:val="center"/>
      <w:outlineLvl w:val="0"/>
    </w:pPr>
    <w:rPr>
      <w:rFonts w:ascii="等线 Light" w:eastAsia="等线 Light" w:hAnsi="等线 Light"/>
      <w:b/>
      <w:bCs/>
      <w:sz w:val="32"/>
      <w:szCs w:val="32"/>
    </w:rPr>
  </w:style>
  <w:style w:type="character" w:customStyle="1" w:styleId="a5">
    <w:name w:val="标题 字符"/>
    <w:basedOn w:val="a0"/>
    <w:link w:val="a4"/>
    <w:uiPriority w:val="10"/>
    <w:rPr>
      <w:rFonts w:ascii="等线 Light" w:eastAsia="等线 Light" w:hAnsi="等线 Light" w:cs="宋体"/>
      <w:b/>
      <w:bCs/>
      <w:sz w:val="32"/>
      <w:szCs w:val="32"/>
    </w:rPr>
  </w:style>
  <w:style w:type="character" w:customStyle="1" w:styleId="20">
    <w:name w:val="标题 2 字符"/>
    <w:basedOn w:val="a0"/>
    <w:link w:val="2"/>
    <w:uiPriority w:val="9"/>
    <w:rPr>
      <w:rFonts w:ascii="等线 Light" w:eastAsia="等线 Light" w:hAnsi="等线 Light" w:cs="宋体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Pr>
      <w:b/>
      <w:bCs/>
      <w:sz w:val="32"/>
      <w:szCs w:val="32"/>
    </w:rPr>
  </w:style>
  <w:style w:type="paragraph" w:styleId="a6">
    <w:name w:val="header"/>
    <w:basedOn w:val="a"/>
    <w:link w:val="a7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Pr>
      <w:sz w:val="18"/>
      <w:szCs w:val="18"/>
    </w:rPr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Pr>
      <w:sz w:val="18"/>
      <w:szCs w:val="18"/>
    </w:rPr>
  </w:style>
  <w:style w:type="character" w:styleId="aa">
    <w:name w:val="Hyperlink"/>
    <w:basedOn w:val="a0"/>
    <w:uiPriority w:val="99"/>
    <w:rPr>
      <w:color w:val="0563C1"/>
      <w:u w:val="single"/>
    </w:rPr>
  </w:style>
  <w:style w:type="character" w:customStyle="1" w:styleId="11">
    <w:name w:val="未处理的提及1"/>
    <w:basedOn w:val="a0"/>
    <w:uiPriority w:val="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 嘉莹</dc:creator>
  <cp:lastModifiedBy>dell</cp:lastModifiedBy>
  <cp:revision>8</cp:revision>
  <dcterms:created xsi:type="dcterms:W3CDTF">2019-10-23T10:45:00Z</dcterms:created>
  <dcterms:modified xsi:type="dcterms:W3CDTF">2019-10-30T08:08:00Z</dcterms:modified>
</cp:coreProperties>
</file>